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82" w:rsidRDefault="00973479" w:rsidP="00BA09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</w:t>
      </w:r>
    </w:p>
    <w:p w:rsidR="00973479" w:rsidRPr="00DB40D2" w:rsidRDefault="00973479" w:rsidP="00BA09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проведение мероприятия</w:t>
      </w:r>
    </w:p>
    <w:p w:rsidR="006441E5" w:rsidRPr="00DB40D2" w:rsidRDefault="006441E5" w:rsidP="00BA098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DB40D2" w:rsidP="00DB40D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«____» 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_________2012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</w:t>
      </w:r>
    </w:p>
    <w:p w:rsidR="00973479" w:rsidRDefault="00973479" w:rsidP="00973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E5DB0" w:rsidRPr="00973479" w:rsidRDefault="00EE5DB0" w:rsidP="0097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DB0" w:rsidRDefault="00973479" w:rsidP="008E7C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3479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973479">
        <w:rPr>
          <w:rFonts w:ascii="Times New Roman" w:hAnsi="Times New Roman" w:cs="Times New Roman"/>
          <w:b/>
          <w:sz w:val="24"/>
          <w:szCs w:val="24"/>
          <w:lang w:val="en-US"/>
        </w:rPr>
        <w:t>SAG</w:t>
      </w:r>
      <w:r w:rsidRPr="0097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479">
        <w:rPr>
          <w:rFonts w:ascii="Times New Roman" w:hAnsi="Times New Roman" w:cs="Times New Roman"/>
          <w:b/>
          <w:sz w:val="24"/>
          <w:szCs w:val="24"/>
          <w:lang w:val="en-US"/>
        </w:rPr>
        <w:t>Development</w:t>
      </w:r>
      <w:r w:rsidRPr="0097347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73479">
        <w:rPr>
          <w:rFonts w:ascii="Times New Roman" w:hAnsi="Times New Roman" w:cs="Times New Roman"/>
          <w:b/>
          <w:sz w:val="24"/>
          <w:szCs w:val="24"/>
          <w:lang w:val="en-US"/>
        </w:rPr>
        <w:t>Inc</w:t>
      </w:r>
      <w:proofErr w:type="spellEnd"/>
      <w:r w:rsidRPr="00973479">
        <w:rPr>
          <w:rFonts w:ascii="Times New Roman" w:hAnsi="Times New Roman" w:cs="Times New Roman"/>
          <w:b/>
          <w:sz w:val="24"/>
          <w:szCs w:val="24"/>
        </w:rPr>
        <w:t>)»</w:t>
      </w:r>
      <w:r>
        <w:rPr>
          <w:rFonts w:ascii="Times New Roman" w:hAnsi="Times New Roman" w:cs="Times New Roman"/>
          <w:bCs/>
          <w:iCs/>
          <w:sz w:val="24"/>
          <w:szCs w:val="24"/>
        </w:rPr>
        <w:t>, компания, учрежденна</w:t>
      </w:r>
      <w:r w:rsidRPr="00973479">
        <w:rPr>
          <w:rFonts w:ascii="Times New Roman" w:hAnsi="Times New Roman" w:cs="Times New Roman"/>
          <w:bCs/>
          <w:iCs/>
          <w:sz w:val="24"/>
          <w:szCs w:val="24"/>
        </w:rPr>
        <w:t>я в соответствии с законодательством штата Массачусетс, с главным офисом по адресу: Ньютон 9 Анита Сир, Ньютон, Массачусетс 02468, США, именуемая в дальнейшем «Исполнитель», в лице Генерального директора С. Грибова, действующего на основании операционного соглашения, с одной стороны,</w:t>
      </w:r>
    </w:p>
    <w:p w:rsidR="00973479" w:rsidRPr="00973479" w:rsidRDefault="00EE5DB0" w:rsidP="008E7C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73479" w:rsidRPr="00973479">
        <w:rPr>
          <w:rFonts w:ascii="Times New Roman" w:hAnsi="Times New Roman" w:cs="Times New Roman"/>
          <w:bCs/>
          <w:iCs/>
          <w:sz w:val="24"/>
          <w:szCs w:val="24"/>
        </w:rPr>
        <w:t>и _________________________________________________________________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</w:t>
      </w:r>
      <w:r w:rsidR="00973479" w:rsidRPr="00973479">
        <w:rPr>
          <w:rFonts w:ascii="Times New Roman" w:hAnsi="Times New Roman" w:cs="Times New Roman"/>
          <w:bCs/>
          <w:iCs/>
          <w:sz w:val="24"/>
          <w:szCs w:val="24"/>
        </w:rPr>
        <w:t>____, с главным офисом зарегистрированным по адресу: ___________________________</w:t>
      </w:r>
      <w:proofErr w:type="gramStart"/>
      <w:r w:rsidR="00973479" w:rsidRPr="00973479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="00973479" w:rsidRPr="00973479">
        <w:rPr>
          <w:rFonts w:ascii="Times New Roman" w:hAnsi="Times New Roman" w:cs="Times New Roman"/>
          <w:bCs/>
          <w:iCs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bCs/>
          <w:iCs/>
          <w:sz w:val="24"/>
          <w:szCs w:val="24"/>
        </w:rPr>
        <w:t>ое</w:t>
      </w:r>
      <w:r w:rsidR="00973479" w:rsidRPr="00973479">
        <w:rPr>
          <w:rFonts w:ascii="Times New Roman" w:hAnsi="Times New Roman" w:cs="Times New Roman"/>
          <w:bCs/>
          <w:iCs/>
          <w:sz w:val="24"/>
          <w:szCs w:val="24"/>
        </w:rPr>
        <w:t xml:space="preserve"> в дальнейшем «Заказчик», в лице Генерального директора ________________, действующего на основании Устава, с другой стороны, </w:t>
      </w:r>
    </w:p>
    <w:p w:rsidR="00973479" w:rsidRPr="00973479" w:rsidRDefault="00973479" w:rsidP="008E7C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3479">
        <w:rPr>
          <w:rFonts w:ascii="Times New Roman" w:hAnsi="Times New Roman" w:cs="Times New Roman"/>
          <w:bCs/>
          <w:iCs/>
          <w:sz w:val="24"/>
          <w:szCs w:val="24"/>
        </w:rPr>
        <w:t>совместно именуемые в дальнейшем «Стороны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», заключили настоящий Договор на проведение мероприятия </w:t>
      </w:r>
      <w:r w:rsidRPr="00973479">
        <w:rPr>
          <w:rFonts w:ascii="Times New Roman" w:hAnsi="Times New Roman" w:cs="Times New Roman"/>
          <w:bCs/>
          <w:iCs/>
          <w:sz w:val="24"/>
          <w:szCs w:val="24"/>
        </w:rPr>
        <w:t>(далее — «Договор») о нижеследующем:</w:t>
      </w:r>
    </w:p>
    <w:p w:rsidR="006441E5" w:rsidRPr="00DB40D2" w:rsidRDefault="006441E5" w:rsidP="008E7CB0">
      <w:pPr>
        <w:spacing w:after="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EE5DB0" w:rsidRDefault="006441E5" w:rsidP="00DB40D2">
      <w:pPr>
        <w:pStyle w:val="a5"/>
        <w:numPr>
          <w:ilvl w:val="0"/>
          <w:numId w:val="5"/>
        </w:numPr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ПРЕДМЕТ ДОГОВОРА</w:t>
      </w:r>
    </w:p>
    <w:p w:rsidR="00EE5DB0" w:rsidRPr="00DB40D2" w:rsidRDefault="00EE5DB0" w:rsidP="00EE5DB0">
      <w:pPr>
        <w:pStyle w:val="a5"/>
        <w:ind w:left="567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</w:p>
    <w:p w:rsidR="00973479" w:rsidRPr="00973479" w:rsidRDefault="00973479" w:rsidP="008E7CB0">
      <w:pPr>
        <w:pStyle w:val="ListParagraph1"/>
        <w:numPr>
          <w:ilvl w:val="1"/>
          <w:numId w:val="5"/>
        </w:numPr>
        <w:spacing w:line="240" w:lineRule="auto"/>
        <w:ind w:left="641" w:hanging="641"/>
        <w:jc w:val="both"/>
        <w:rPr>
          <w:sz w:val="24"/>
          <w:szCs w:val="24"/>
        </w:rPr>
      </w:pPr>
      <w:r w:rsidRPr="00973479">
        <w:rPr>
          <w:sz w:val="24"/>
          <w:szCs w:val="24"/>
        </w:rPr>
        <w:t>По настоящему Договору Заказчик поручает, а Исполнитель берет на себя обязательства оказать услуги (далее – «Услуги») по организации Выездного инкубатора «</w:t>
      </w:r>
      <w:r w:rsidRPr="00973479">
        <w:rPr>
          <w:sz w:val="24"/>
          <w:szCs w:val="24"/>
          <w:lang w:val="en-US"/>
        </w:rPr>
        <w:t>Startup</w:t>
      </w:r>
      <w:r w:rsidRPr="00973479">
        <w:rPr>
          <w:sz w:val="24"/>
          <w:szCs w:val="24"/>
        </w:rPr>
        <w:t xml:space="preserve"> </w:t>
      </w:r>
      <w:r w:rsidRPr="00973479">
        <w:rPr>
          <w:sz w:val="24"/>
          <w:szCs w:val="24"/>
          <w:lang w:val="en-US"/>
        </w:rPr>
        <w:t>Access</w:t>
      </w:r>
      <w:r w:rsidRPr="00973479">
        <w:rPr>
          <w:sz w:val="24"/>
          <w:szCs w:val="24"/>
        </w:rPr>
        <w:t>» (далее – «Мероприятие»), направленного на бизнес-</w:t>
      </w:r>
      <w:proofErr w:type="spellStart"/>
      <w:r w:rsidRPr="00973479">
        <w:rPr>
          <w:sz w:val="24"/>
          <w:szCs w:val="24"/>
        </w:rPr>
        <w:t>катализацию</w:t>
      </w:r>
      <w:proofErr w:type="spellEnd"/>
      <w:r w:rsidRPr="00973479">
        <w:rPr>
          <w:sz w:val="24"/>
          <w:szCs w:val="24"/>
        </w:rPr>
        <w:t xml:space="preserve"> инновационных проектов, в целях развития индустрии инновационного предпринимательства в Российской Федерации. </w:t>
      </w:r>
    </w:p>
    <w:p w:rsidR="00973479" w:rsidRPr="00973479" w:rsidRDefault="00973479" w:rsidP="008E7CB0">
      <w:pPr>
        <w:pStyle w:val="ListParagraph1"/>
        <w:numPr>
          <w:ilvl w:val="1"/>
          <w:numId w:val="5"/>
        </w:numPr>
        <w:spacing w:line="240" w:lineRule="auto"/>
        <w:ind w:left="641" w:hanging="641"/>
        <w:jc w:val="both"/>
        <w:rPr>
          <w:sz w:val="24"/>
          <w:szCs w:val="24"/>
        </w:rPr>
      </w:pPr>
      <w:r w:rsidRPr="00973479">
        <w:rPr>
          <w:sz w:val="24"/>
          <w:szCs w:val="24"/>
        </w:rPr>
        <w:t>Описание Мероприятия приведено в Приложении №1 настоящему Договору.</w:t>
      </w:r>
    </w:p>
    <w:p w:rsidR="00973479" w:rsidRPr="00973479" w:rsidRDefault="00973479" w:rsidP="008E7CB0">
      <w:pPr>
        <w:pStyle w:val="ListParagraph1"/>
        <w:numPr>
          <w:ilvl w:val="1"/>
          <w:numId w:val="5"/>
        </w:numPr>
        <w:spacing w:line="240" w:lineRule="auto"/>
        <w:ind w:left="641" w:hanging="641"/>
        <w:jc w:val="both"/>
        <w:rPr>
          <w:sz w:val="24"/>
          <w:szCs w:val="24"/>
        </w:rPr>
      </w:pPr>
      <w:r w:rsidRPr="00973479">
        <w:rPr>
          <w:sz w:val="24"/>
          <w:szCs w:val="24"/>
        </w:rPr>
        <w:t>Мероприятие проводится при консультационной поддержке Общества с ограниченной ответственностью «Технопарк «Сколково», Российская Федерация (далее - «Технопарк»).</w:t>
      </w:r>
    </w:p>
    <w:p w:rsidR="00DB40D2" w:rsidRPr="00DB40D2" w:rsidRDefault="00DB40D2" w:rsidP="00DB40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DB40D2">
      <w:pPr>
        <w:pStyle w:val="a5"/>
        <w:numPr>
          <w:ilvl w:val="0"/>
          <w:numId w:val="5"/>
        </w:numPr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СТОИМОСТЬ </w:t>
      </w:r>
      <w:r w:rsidR="006F6FF3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МЕРОПРИЯТИЯ</w:t>
      </w:r>
      <w:r w:rsidR="00BB47B4"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 И</w:t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 ПОРЯДОК ОПЛАТЫ</w:t>
      </w:r>
    </w:p>
    <w:p w:rsidR="0035371B" w:rsidRPr="00DB40D2" w:rsidRDefault="0035371B" w:rsidP="00DB4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EE5DB0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6441E5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.1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441E5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15494E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тоимос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 участия в </w:t>
      </w:r>
      <w:r w:rsidR="00777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Мероприятии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порядок 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сроки 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оплаты</w:t>
      </w:r>
      <w:r w:rsidR="006441E5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указаны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Приложении №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Д</w:t>
      </w:r>
      <w:r w:rsidR="006441E5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оговору.</w:t>
      </w:r>
    </w:p>
    <w:p w:rsidR="003E0334" w:rsidRPr="00DB40D2" w:rsidRDefault="003E0334" w:rsidP="00DB40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E0334" w:rsidRPr="00DB40D2" w:rsidRDefault="003E0334" w:rsidP="00DB40D2">
      <w:pPr>
        <w:pStyle w:val="a5"/>
        <w:numPr>
          <w:ilvl w:val="0"/>
          <w:numId w:val="5"/>
        </w:numPr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ПРАВА И ОБЯЗАННОСТИ СТОРОН</w:t>
      </w:r>
    </w:p>
    <w:p w:rsidR="003E0334" w:rsidRPr="00DB40D2" w:rsidRDefault="003E0334" w:rsidP="00DB4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E0334" w:rsidRDefault="00EE5DB0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3E0334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.1</w:t>
      </w:r>
      <w:r w:rsidR="003E0334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E0334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Заказчик обязуется оплатить, а Исполнител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 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проведение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6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40DD" w:rsidRDefault="00EE5DB0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144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.2.</w:t>
      </w:r>
      <w:r w:rsidR="00144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 начала работы </w:t>
      </w:r>
      <w:r w:rsidR="006F6F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</w:t>
      </w:r>
      <w:r w:rsid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при регистрации участников, Заказчик (или его законный представитель), обязан предоставить Исполнителю копию платежного поручения с отметкой банка, подтверждающую факт оплаты участия в Семинаре, а также настоящий Договор, подписанный Заказчиком в двух экземплярах.</w:t>
      </w:r>
    </w:p>
    <w:p w:rsidR="001440DD" w:rsidRDefault="00EE5DB0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1440DD" w:rsidRPr="00144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.3.</w:t>
      </w:r>
      <w:r w:rsidR="001440DD" w:rsidRPr="00144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="001440DD" w:rsidRP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окончанию</w:t>
      </w:r>
      <w:r w:rsid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работы </w:t>
      </w:r>
      <w:r w:rsidR="006F6F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</w:t>
      </w:r>
      <w:r w:rsid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Заказчик (или его законный представитель) передает Исполнителю д</w:t>
      </w:r>
      <w:r w:rsidR="003930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ва подписанных экземпляра Акта </w:t>
      </w:r>
      <w:r w:rsid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сдачи-приемки услуг.</w:t>
      </w:r>
      <w:r w:rsidR="003930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00E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Ф</w:t>
      </w:r>
      <w:r w:rsidR="003930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орма Акта сдачи-приемки услуг указана в Приложении № 3 к настоящему Договору.</w:t>
      </w:r>
    </w:p>
    <w:p w:rsidR="001440DD" w:rsidRPr="001440DD" w:rsidRDefault="00EE5DB0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144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.4.</w:t>
      </w:r>
      <w:r w:rsidR="00144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течение 5 (пяти) рабочих дней </w:t>
      </w:r>
      <w:proofErr w:type="gramStart"/>
      <w:r w:rsid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даты проведения</w:t>
      </w:r>
      <w:proofErr w:type="gramEnd"/>
      <w:r w:rsid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F6F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</w:t>
      </w:r>
      <w:r w:rsid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Исполнитель направляет в адрес Заказчика пакет документов</w:t>
      </w:r>
      <w:r w:rsidR="003930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включающий в себя один подписанный экземпляр настоящего Договора, Акта сдачи-приемки услуг, счет-фактуру.</w:t>
      </w:r>
    </w:p>
    <w:p w:rsidR="00DB40D2" w:rsidRDefault="00EE5DB0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</w:t>
      </w:r>
      <w:r w:rsidR="00144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.5</w:t>
      </w:r>
      <w:r w:rsidR="003E0334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E0334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исключительном случае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изменить место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время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</w:t>
      </w:r>
      <w:r w:rsidR="006F6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письменно или устно уведомив Заказчика </w:t>
      </w:r>
      <w:r w:rsidR="0038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таких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изменениях 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</w:t>
      </w:r>
      <w:r w:rsidR="00626E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нее чем за 20 (двадцать) рабочих дней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первоначальной даты проведения </w:t>
      </w:r>
      <w:r w:rsidR="006F6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40D2" w:rsidRPr="00DB40D2" w:rsidRDefault="00EE5DB0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4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DB40D2" w:rsidRPr="00DB4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DB40D2" w:rsidRPr="00DB4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исключительных случаях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условии, что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работе </w:t>
      </w:r>
      <w:r w:rsidR="006F6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участву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 несколько докладчиков, возможны </w:t>
      </w:r>
      <w:r w:rsidR="0038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равнозначн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</w:t>
      </w:r>
      <w:r w:rsidR="0038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замены докладчиков без какого-либо 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предварительного уведомления со стороны Исполнителя</w:t>
      </w:r>
      <w:r w:rsidR="0038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40D2" w:rsidRPr="00DB40D2" w:rsidRDefault="00DB40D2" w:rsidP="00DB40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DB40D2">
      <w:pPr>
        <w:pStyle w:val="a5"/>
        <w:numPr>
          <w:ilvl w:val="0"/>
          <w:numId w:val="5"/>
        </w:numPr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СРОК ДЕЙСТВИЯ ДО</w:t>
      </w:r>
      <w:r w:rsidR="00384E5E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ГОВОРА</w:t>
      </w:r>
    </w:p>
    <w:p w:rsidR="0035371B" w:rsidRPr="00DB40D2" w:rsidRDefault="0035371B" w:rsidP="00DB40D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384E5E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4.1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Договор вступает в силу </w:t>
      </w:r>
      <w:proofErr w:type="gramStart"/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proofErr w:type="gramEnd"/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заключения и д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ействует до полного исполнения С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торонами 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принятых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себя обязательств. </w:t>
      </w:r>
    </w:p>
    <w:p w:rsidR="00384E5E" w:rsidRPr="00DB40D2" w:rsidRDefault="00384E5E" w:rsidP="00DB40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DB40D2">
      <w:pPr>
        <w:pStyle w:val="a5"/>
        <w:numPr>
          <w:ilvl w:val="0"/>
          <w:numId w:val="5"/>
        </w:numPr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РАЗРЕШЕНИЕ СПОРОВ</w:t>
      </w:r>
      <w:r w:rsidR="00384E5E" w:rsidRPr="00384E5E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 </w:t>
      </w:r>
      <w:r w:rsidR="00384E5E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И </w:t>
      </w:r>
      <w:r w:rsidR="00384E5E"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ОТВЕТСТВЕННОСТЬ СТОРОН</w:t>
      </w:r>
    </w:p>
    <w:p w:rsidR="0035371B" w:rsidRPr="00DB40D2" w:rsidRDefault="0035371B" w:rsidP="00DB40D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384E5E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5.1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Стороны обязуются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решать спорные вопросы путем переговоров. </w:t>
      </w:r>
      <w:r w:rsidR="0038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Неурегулированные споры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подлежат рассмотрению в судебном порядке в соответствии с действующим законодательством РФ.</w:t>
      </w:r>
    </w:p>
    <w:p w:rsidR="006441E5" w:rsidRPr="00FF4A3D" w:rsidRDefault="006441E5" w:rsidP="00384E5E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5.2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виновная Сторона несет имущественную ответственность в соответствии с действующим законодательством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F4A3D" w:rsidRPr="00DB40D2" w:rsidRDefault="00FF4A3D" w:rsidP="00384E5E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FF4A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Исполнитель и Технопарк не несут какой-либо ответственности перед Заказчиком за оформление виз, паспортов, билетов, паспортов</w:t>
      </w:r>
    </w:p>
    <w:p w:rsidR="0035371B" w:rsidRPr="00DB40D2" w:rsidRDefault="0035371B" w:rsidP="00DB40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5371B" w:rsidRPr="00DB40D2" w:rsidRDefault="006441E5" w:rsidP="00DB40D2">
      <w:pPr>
        <w:pStyle w:val="a5"/>
        <w:numPr>
          <w:ilvl w:val="0"/>
          <w:numId w:val="5"/>
        </w:numPr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</w:t>
      </w:r>
      <w:r w:rsidR="00941988"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ОЧИЕ УСЛОВИЯ</w:t>
      </w:r>
    </w:p>
    <w:p w:rsidR="00941988" w:rsidRPr="00DB40D2" w:rsidRDefault="00941988" w:rsidP="00DB40D2">
      <w:pPr>
        <w:pStyle w:val="a5"/>
        <w:ind w:left="0"/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6441E5" w:rsidRPr="00DB40D2" w:rsidRDefault="0035371B" w:rsidP="00384E5E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84E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6.1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941988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Настоящий Д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оговор </w:t>
      </w:r>
      <w:r w:rsidR="00941988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составлен в двух экземплярах, по одному экземпляру для каждой из Сторон, которые имеют одинаковую юридическую силу.</w:t>
      </w:r>
    </w:p>
    <w:p w:rsidR="00941988" w:rsidRPr="00DB40D2" w:rsidRDefault="00941988" w:rsidP="00DB40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84E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6.2.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Все Приложения к настоящему Договору являются его неотъемлемой частью.</w:t>
      </w:r>
    </w:p>
    <w:p w:rsidR="006441E5" w:rsidRPr="00DB40D2" w:rsidRDefault="006441E5" w:rsidP="00384E5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3E0334">
      <w:pPr>
        <w:pStyle w:val="a5"/>
        <w:numPr>
          <w:ilvl w:val="0"/>
          <w:numId w:val="5"/>
        </w:num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ЮРИДИЧЕСКИЕ АДРЕСА И РЕКВИЗИТЫ СТОРОН</w:t>
      </w:r>
    </w:p>
    <w:p w:rsidR="0035371B" w:rsidRPr="00DB40D2" w:rsidRDefault="0035371B" w:rsidP="0035371B">
      <w:pPr>
        <w:pStyle w:val="a5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3600"/>
        <w:gridCol w:w="3780"/>
      </w:tblGrid>
      <w:tr w:rsidR="00BA0982" w:rsidRPr="00DB40D2" w:rsidTr="006441E5">
        <w:trPr>
          <w:trHeight w:val="27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  <w:r w:rsidR="00384E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ЗАКАЗЧИК</w:t>
            </w:r>
            <w:r w:rsidR="00384E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5430A2" w:rsidRDefault="00626E90" w:rsidP="00BA0982">
            <w:pPr>
              <w:spacing w:after="0" w:line="240" w:lineRule="auto"/>
              <w:rPr>
                <w:b/>
              </w:rPr>
            </w:pPr>
            <w:r w:rsidRPr="0062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SAG </w:t>
            </w:r>
            <w:proofErr w:type="spellStart"/>
            <w:r w:rsidRPr="0062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Development</w:t>
            </w:r>
            <w:proofErr w:type="spellEnd"/>
            <w:r w:rsidRPr="0062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</w:t>
            </w:r>
            <w:proofErr w:type="spellEnd"/>
            <w:r w:rsidRPr="0062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62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9B767D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626E90" w:rsidRDefault="00626E9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2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 Anita Cir, Newton, MA 02468, USA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626E90" w:rsidRDefault="006441E5" w:rsidP="00626E90">
            <w:pPr>
              <w:spacing w:after="0" w:line="240" w:lineRule="auto"/>
              <w:rPr>
                <w:lang w:val="en-US"/>
              </w:rPr>
            </w:pPr>
            <w:r w:rsidRPr="00626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</w:tr>
      <w:tr w:rsidR="00BA0982" w:rsidRPr="009B767D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626E90" w:rsidRDefault="00626E9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2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 Anita Cir, Newton, MA 02468, USA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E370E2" w:rsidRDefault="006441E5" w:rsidP="0054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430A2" w:rsidRPr="00DB40D2" w:rsidTr="00380D9F">
        <w:trPr>
          <w:trHeight w:val="255"/>
        </w:trPr>
        <w:tc>
          <w:tcPr>
            <w:tcW w:w="91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5430A2" w:rsidRPr="005430A2" w:rsidRDefault="005430A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0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5430A2" w:rsidRDefault="005430A2" w:rsidP="00BA098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Bank of America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9B767D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626E90" w:rsidRDefault="00626E9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Банка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5430A2" w:rsidRDefault="005430A2" w:rsidP="005430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4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466 Woodward Street</w:t>
            </w:r>
            <w:r w:rsidRPr="0054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Newton MA 02468 USA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5430A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4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626E90" w:rsidRDefault="00626E9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SWIFT Code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5430A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AAC">
              <w:rPr>
                <w:lang w:val="en-US"/>
              </w:rPr>
              <w:t>BOFAUS3N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5430A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</w:t>
            </w: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5430A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AAC">
              <w:rPr>
                <w:lang w:val="en-US"/>
              </w:rPr>
              <w:t>009419849063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7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5430A2" w:rsidRDefault="005430A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Name on the account: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5430A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AAC">
              <w:rPr>
                <w:lang w:val="en-US"/>
              </w:rPr>
              <w:t>SAG Development Inc</w:t>
            </w:r>
            <w:r>
              <w:rPr>
                <w:lang w:val="en-US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35371B" w:rsidRDefault="0035371B" w:rsidP="00941988">
      <w:pPr>
        <w:pStyle w:val="a5"/>
        <w:ind w:left="426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EE5DB0" w:rsidRPr="00EE5DB0" w:rsidRDefault="00EE5DB0" w:rsidP="00941988">
      <w:pPr>
        <w:pStyle w:val="a5"/>
        <w:ind w:left="426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6441E5" w:rsidRPr="00DB40D2" w:rsidRDefault="00910722" w:rsidP="00941988">
      <w:pPr>
        <w:pStyle w:val="a5"/>
        <w:ind w:left="426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lastRenderedPageBreak/>
        <w:t>От имени Исполнителя:</w:t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ab/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ab/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ab/>
        <w:t>От имени Заказчика: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860"/>
      </w:tblGrid>
      <w:tr w:rsidR="00BA0982" w:rsidRPr="00DB40D2" w:rsidTr="006441E5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1B" w:rsidRPr="00DB40D2" w:rsidRDefault="0035371B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371B" w:rsidRPr="00DB40D2" w:rsidRDefault="0035371B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371B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____________________</w:t>
            </w:r>
          </w:p>
          <w:p w:rsidR="006441E5" w:rsidRPr="00DB40D2" w:rsidRDefault="005430A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Грибов С</w:t>
            </w:r>
            <w:r w:rsidR="00910722" w:rsidRPr="00DB4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10722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</w:p>
          <w:p w:rsidR="006441E5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10722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1B" w:rsidRPr="00DB40D2" w:rsidRDefault="0035371B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371B" w:rsidRPr="00DB40D2" w:rsidRDefault="0035371B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371B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</w:p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0722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2D2F23"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="002D2F23"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6441E5" w:rsidRPr="00DB40D2" w:rsidRDefault="006441E5" w:rsidP="00384E5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9A5B63" w:rsidRPr="00DB40D2" w:rsidRDefault="009A5B63" w:rsidP="00BD68B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6441E5"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Договору 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проведение </w:t>
      </w:r>
      <w:r w:rsidR="00EE5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6F6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ероприятия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____</w:t>
      </w:r>
    </w:p>
    <w:p w:rsidR="006441E5" w:rsidRPr="00DB40D2" w:rsidRDefault="009A5B63" w:rsidP="007C72E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«___»__________ 2012</w:t>
      </w:r>
      <w:r w:rsidR="006441E5"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C72E5" w:rsidRDefault="007C72E5" w:rsidP="00BD68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1E5" w:rsidRPr="00EE5DB0" w:rsidRDefault="009646F9" w:rsidP="00BD68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  <w:r w:rsidRPr="00EE5DB0">
        <w:rPr>
          <w:rFonts w:ascii="Times New Roman" w:hAnsi="Times New Roman" w:cs="Times New Roman"/>
          <w:sz w:val="24"/>
          <w:szCs w:val="24"/>
        </w:rPr>
        <w:t xml:space="preserve"> </w:t>
      </w:r>
      <w:r w:rsidR="006F6FF3" w:rsidRPr="00EE5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</w:p>
    <w:p w:rsidR="00384E5E" w:rsidRPr="00EE5DB0" w:rsidRDefault="00384E5E" w:rsidP="00BD68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E5E" w:rsidRPr="00EE5DB0" w:rsidRDefault="00384E5E" w:rsidP="00BD68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EE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E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646F9" w:rsidRPr="00EE5D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 10</w:t>
      </w:r>
      <w:r w:rsidRPr="00EE5D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9646F9" w:rsidRPr="00EE5D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 23 октября</w:t>
      </w:r>
      <w:r w:rsidRPr="00EE5D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2012 года</w:t>
      </w:r>
    </w:p>
    <w:p w:rsidR="00384E5E" w:rsidRPr="00EE5DB0" w:rsidRDefault="00384E5E" w:rsidP="00BD68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6F9" w:rsidRDefault="00384E5E" w:rsidP="00EE5DB0">
      <w:pPr>
        <w:spacing w:after="0" w:line="240" w:lineRule="auto"/>
        <w:ind w:left="2832" w:hanging="2832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EE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E5DB0" w:rsidRPr="00EE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Бостон и Кембридж, штат Массачусетс, США</w:t>
      </w:r>
    </w:p>
    <w:p w:rsidR="00EE5DB0" w:rsidRDefault="00EE5DB0" w:rsidP="00EE5DB0">
      <w:pPr>
        <w:spacing w:after="0" w:line="240" w:lineRule="auto"/>
        <w:ind w:left="2832" w:hanging="2832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72E5" w:rsidRPr="00EE5DB0" w:rsidRDefault="007C72E5" w:rsidP="00EE5DB0">
      <w:pPr>
        <w:spacing w:after="0" w:line="240" w:lineRule="auto"/>
        <w:ind w:left="2832" w:hanging="2832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6F9" w:rsidRPr="00EE5DB0" w:rsidRDefault="009646F9" w:rsidP="009646F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DB0">
        <w:rPr>
          <w:rFonts w:ascii="Times New Roman" w:hAnsi="Times New Roman" w:cs="Times New Roman"/>
          <w:b/>
          <w:bCs/>
          <w:sz w:val="24"/>
          <w:szCs w:val="24"/>
        </w:rPr>
        <w:t>Описание выездного инкубатора «</w:t>
      </w:r>
      <w:r w:rsidRPr="00EE5DB0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Startup</w:t>
      </w:r>
      <w:r w:rsidRPr="00EE5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5DB0">
        <w:rPr>
          <w:rFonts w:ascii="Times New Roman" w:hAnsi="Times New Roman" w:cs="Times New Roman"/>
          <w:b/>
          <w:bCs/>
          <w:sz w:val="24"/>
          <w:szCs w:val="24"/>
          <w:lang w:val="en-US"/>
        </w:rPr>
        <w:t>Access</w:t>
      </w:r>
      <w:r w:rsidRPr="00EE5D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46F9" w:rsidRPr="00EE5DB0" w:rsidRDefault="009646F9" w:rsidP="009646F9">
      <w:pPr>
        <w:pStyle w:val="a5"/>
        <w:ind w:left="360"/>
        <w:jc w:val="both"/>
        <w:rPr>
          <w:rFonts w:ascii="Times New Roman" w:hAnsi="Times New Roman" w:cs="Times New Roman"/>
          <w:lang w:val="ru-RU"/>
        </w:rPr>
      </w:pPr>
      <w:r w:rsidRPr="00EE5DB0">
        <w:rPr>
          <w:rFonts w:ascii="Times New Roman" w:hAnsi="Times New Roman" w:cs="Times New Roman"/>
          <w:lang w:val="ru-RU"/>
        </w:rPr>
        <w:t>Выездной инкубатор «</w:t>
      </w:r>
      <w:r w:rsidRPr="00EE5DB0">
        <w:rPr>
          <w:rFonts w:ascii="Times New Roman" w:hAnsi="Times New Roman" w:cs="Times New Roman"/>
        </w:rPr>
        <w:t>Startup</w:t>
      </w:r>
      <w:r w:rsidRPr="00EE5DB0">
        <w:rPr>
          <w:rFonts w:ascii="Times New Roman" w:hAnsi="Times New Roman" w:cs="Times New Roman"/>
          <w:lang w:val="ru-RU"/>
        </w:rPr>
        <w:t xml:space="preserve"> </w:t>
      </w:r>
      <w:r w:rsidRPr="00EE5DB0">
        <w:rPr>
          <w:rFonts w:ascii="Times New Roman" w:hAnsi="Times New Roman" w:cs="Times New Roman"/>
        </w:rPr>
        <w:t>Access</w:t>
      </w:r>
      <w:r w:rsidRPr="00EE5DB0">
        <w:rPr>
          <w:rFonts w:ascii="Times New Roman" w:hAnsi="Times New Roman" w:cs="Times New Roman"/>
          <w:lang w:val="ru-RU"/>
        </w:rPr>
        <w:t>» представляет собой полное погружение участников в инновационную систему Массачусетского технологического университета (</w:t>
      </w:r>
      <w:r w:rsidRPr="00EE5DB0">
        <w:rPr>
          <w:rFonts w:ascii="Times New Roman" w:hAnsi="Times New Roman" w:cs="Times New Roman"/>
        </w:rPr>
        <w:t>MIT</w:t>
      </w:r>
      <w:r w:rsidRPr="00EE5DB0">
        <w:rPr>
          <w:rFonts w:ascii="Times New Roman" w:hAnsi="Times New Roman" w:cs="Times New Roman"/>
          <w:lang w:val="ru-RU"/>
        </w:rPr>
        <w:t xml:space="preserve">) / г. Бостона. Участники программы получат возможность увидеть, как в </w:t>
      </w:r>
      <w:r w:rsidRPr="00EE5DB0">
        <w:rPr>
          <w:rFonts w:ascii="Times New Roman" w:hAnsi="Times New Roman" w:cs="Times New Roman"/>
        </w:rPr>
        <w:t>MIT</w:t>
      </w:r>
      <w:r w:rsidRPr="00EE5DB0">
        <w:rPr>
          <w:rFonts w:ascii="Times New Roman" w:hAnsi="Times New Roman" w:cs="Times New Roman"/>
          <w:lang w:val="ru-RU"/>
        </w:rPr>
        <w:t xml:space="preserve"> создаются инновации, пообщаться с участниками инновационной экосистемы Бостона, получить менторскую помощь и завязать бизнес связи. Выездной инкубатор предназначен для </w:t>
      </w:r>
      <w:proofErr w:type="spellStart"/>
      <w:r w:rsidRPr="00EE5DB0">
        <w:rPr>
          <w:rFonts w:ascii="Times New Roman" w:hAnsi="Times New Roman" w:cs="Times New Roman"/>
          <w:lang w:val="ru-RU"/>
        </w:rPr>
        <w:t>стартапов</w:t>
      </w:r>
      <w:proofErr w:type="spellEnd"/>
      <w:r w:rsidRPr="00EE5DB0">
        <w:rPr>
          <w:rFonts w:ascii="Times New Roman" w:hAnsi="Times New Roman" w:cs="Times New Roman"/>
          <w:lang w:val="ru-RU"/>
        </w:rPr>
        <w:t xml:space="preserve"> на ранней стадии. Предполагается существенная помощь </w:t>
      </w:r>
      <w:proofErr w:type="spellStart"/>
      <w:r w:rsidRPr="00EE5DB0">
        <w:rPr>
          <w:rFonts w:ascii="Times New Roman" w:hAnsi="Times New Roman" w:cs="Times New Roman"/>
          <w:lang w:val="ru-RU"/>
        </w:rPr>
        <w:t>стартапам</w:t>
      </w:r>
      <w:proofErr w:type="spellEnd"/>
      <w:r w:rsidRPr="00EE5DB0">
        <w:rPr>
          <w:rFonts w:ascii="Times New Roman" w:hAnsi="Times New Roman" w:cs="Times New Roman"/>
          <w:lang w:val="ru-RU"/>
        </w:rPr>
        <w:t xml:space="preserve"> в коррекции бизнес планов, формировании стратегий и маркетинговых планов. Команда </w:t>
      </w:r>
      <w:proofErr w:type="spellStart"/>
      <w:r w:rsidRPr="00EE5DB0">
        <w:rPr>
          <w:rFonts w:ascii="Times New Roman" w:hAnsi="Times New Roman" w:cs="Times New Roman"/>
          <w:lang w:val="ru-RU"/>
        </w:rPr>
        <w:t>стартапа</w:t>
      </w:r>
      <w:proofErr w:type="spellEnd"/>
      <w:r w:rsidRPr="00EE5DB0">
        <w:rPr>
          <w:rFonts w:ascii="Times New Roman" w:hAnsi="Times New Roman" w:cs="Times New Roman"/>
          <w:lang w:val="ru-RU"/>
        </w:rPr>
        <w:t xml:space="preserve"> сможет получить необходимые знания, познакомиться с тем, как инновации происходят на «самой инновационной миле на Земле», завязать полезные связи в предпринимательской среде г. Бостона.</w:t>
      </w:r>
    </w:p>
    <w:p w:rsidR="009646F9" w:rsidRDefault="009646F9" w:rsidP="009646F9">
      <w:pPr>
        <w:pStyle w:val="a5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C72E5" w:rsidRPr="00EE5DB0" w:rsidRDefault="007C72E5" w:rsidP="009646F9">
      <w:pPr>
        <w:pStyle w:val="a5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646F9" w:rsidRPr="00EE5DB0" w:rsidRDefault="009646F9" w:rsidP="009646F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DB0">
        <w:rPr>
          <w:rFonts w:ascii="Times New Roman" w:hAnsi="Times New Roman" w:cs="Times New Roman"/>
          <w:b/>
          <w:bCs/>
          <w:sz w:val="24"/>
          <w:szCs w:val="24"/>
        </w:rPr>
        <w:t>Цели выездного инкубатора «</w:t>
      </w:r>
      <w:r w:rsidRPr="00EE5DB0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Startup</w:t>
      </w:r>
      <w:r w:rsidRPr="00EE5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5DB0">
        <w:rPr>
          <w:rFonts w:ascii="Times New Roman" w:hAnsi="Times New Roman" w:cs="Times New Roman"/>
          <w:b/>
          <w:bCs/>
          <w:sz w:val="24"/>
          <w:szCs w:val="24"/>
          <w:lang w:val="en-US"/>
        </w:rPr>
        <w:t>Access</w:t>
      </w:r>
      <w:r w:rsidRPr="00EE5D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46F9" w:rsidRPr="00EE5DB0" w:rsidRDefault="009646F9" w:rsidP="009646F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EE5DB0">
        <w:rPr>
          <w:rFonts w:ascii="Times New Roman" w:hAnsi="Times New Roman" w:cs="Times New Roman"/>
          <w:lang w:val="ru-RU"/>
        </w:rPr>
        <w:t xml:space="preserve">Увеличение привлекательности </w:t>
      </w:r>
      <w:proofErr w:type="gramStart"/>
      <w:r w:rsidRPr="00EE5DB0">
        <w:rPr>
          <w:rFonts w:ascii="Times New Roman" w:hAnsi="Times New Roman" w:cs="Times New Roman"/>
          <w:lang w:val="ru-RU"/>
        </w:rPr>
        <w:t>российских</w:t>
      </w:r>
      <w:proofErr w:type="gramEnd"/>
      <w:r w:rsidRPr="00EE5DB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E5DB0">
        <w:rPr>
          <w:rFonts w:ascii="Times New Roman" w:hAnsi="Times New Roman" w:cs="Times New Roman"/>
          <w:lang w:val="ru-RU"/>
        </w:rPr>
        <w:t>стартапов</w:t>
      </w:r>
      <w:proofErr w:type="spellEnd"/>
      <w:r w:rsidRPr="00EE5DB0">
        <w:rPr>
          <w:rFonts w:ascii="Times New Roman" w:hAnsi="Times New Roman" w:cs="Times New Roman"/>
          <w:lang w:val="ru-RU"/>
        </w:rPr>
        <w:t xml:space="preserve"> на международном рынке</w:t>
      </w:r>
    </w:p>
    <w:p w:rsidR="009646F9" w:rsidRPr="00EE5DB0" w:rsidRDefault="009646F9" w:rsidP="009646F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EE5DB0">
        <w:rPr>
          <w:rFonts w:ascii="Times New Roman" w:hAnsi="Times New Roman" w:cs="Times New Roman"/>
          <w:lang w:val="ru-RU"/>
        </w:rPr>
        <w:t xml:space="preserve">Построение партнерских отношений российских </w:t>
      </w:r>
      <w:proofErr w:type="spellStart"/>
      <w:r w:rsidRPr="00EE5DB0">
        <w:rPr>
          <w:rFonts w:ascii="Times New Roman" w:hAnsi="Times New Roman" w:cs="Times New Roman"/>
          <w:lang w:val="ru-RU"/>
        </w:rPr>
        <w:t>стартапов</w:t>
      </w:r>
      <w:proofErr w:type="spellEnd"/>
      <w:r w:rsidRPr="00EE5DB0">
        <w:rPr>
          <w:rFonts w:ascii="Times New Roman" w:hAnsi="Times New Roman" w:cs="Times New Roman"/>
          <w:lang w:val="ru-RU"/>
        </w:rPr>
        <w:t xml:space="preserve"> с лидерами мировой инновационной предпринимательской общины и выход на новые рынки</w:t>
      </w:r>
    </w:p>
    <w:p w:rsidR="009646F9" w:rsidRPr="00EE5DB0" w:rsidRDefault="009646F9" w:rsidP="009646F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EE5DB0">
        <w:rPr>
          <w:rFonts w:ascii="Times New Roman" w:hAnsi="Times New Roman" w:cs="Times New Roman"/>
          <w:lang w:val="ru-RU"/>
        </w:rPr>
        <w:t xml:space="preserve">Доступ к международному опыту в области предпринимательства и венчурному рынку </w:t>
      </w:r>
    </w:p>
    <w:p w:rsidR="009646F9" w:rsidRPr="00EE5DB0" w:rsidRDefault="009646F9" w:rsidP="009646F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EE5DB0">
        <w:rPr>
          <w:rFonts w:ascii="Times New Roman" w:hAnsi="Times New Roman" w:cs="Times New Roman"/>
          <w:lang w:val="ru-RU"/>
        </w:rPr>
        <w:t>Знакомство с инвесторами из США и понимание как с ними можно работать</w:t>
      </w:r>
    </w:p>
    <w:p w:rsidR="009646F9" w:rsidRPr="00EE5DB0" w:rsidRDefault="009646F9" w:rsidP="009646F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EE5DB0">
        <w:rPr>
          <w:rFonts w:ascii="Times New Roman" w:hAnsi="Times New Roman" w:cs="Times New Roman"/>
          <w:lang w:val="ru-RU"/>
        </w:rPr>
        <w:t xml:space="preserve">Существенное улучшение бизнес плана </w:t>
      </w:r>
      <w:proofErr w:type="spellStart"/>
      <w:r w:rsidRPr="00EE5DB0">
        <w:rPr>
          <w:rFonts w:ascii="Times New Roman" w:hAnsi="Times New Roman" w:cs="Times New Roman"/>
          <w:lang w:val="ru-RU"/>
        </w:rPr>
        <w:t>стартапов</w:t>
      </w:r>
      <w:proofErr w:type="spellEnd"/>
      <w:r w:rsidRPr="00EE5DB0">
        <w:rPr>
          <w:rFonts w:ascii="Times New Roman" w:hAnsi="Times New Roman" w:cs="Times New Roman"/>
          <w:lang w:val="ru-RU"/>
        </w:rPr>
        <w:t>-участников за счет работы с менторами и знакомства с мировой практикой</w:t>
      </w:r>
    </w:p>
    <w:p w:rsidR="009646F9" w:rsidRDefault="009646F9" w:rsidP="009646F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EE5DB0">
        <w:rPr>
          <w:rFonts w:ascii="Times New Roman" w:hAnsi="Times New Roman" w:cs="Times New Roman"/>
          <w:lang w:val="ru-RU"/>
        </w:rPr>
        <w:t>Знакомство из первых рук с мировыми трендами в индустрии</w:t>
      </w:r>
    </w:p>
    <w:p w:rsidR="007C72E5" w:rsidRPr="007C72E5" w:rsidRDefault="007C72E5" w:rsidP="007C72E5">
      <w:pPr>
        <w:pStyle w:val="a5"/>
        <w:ind w:left="1080"/>
        <w:jc w:val="both"/>
        <w:rPr>
          <w:rFonts w:ascii="Times New Roman" w:hAnsi="Times New Roman" w:cs="Times New Roman"/>
          <w:lang w:val="ru-RU"/>
        </w:rPr>
      </w:pPr>
    </w:p>
    <w:p w:rsidR="009646F9" w:rsidRPr="00EE5DB0" w:rsidRDefault="009646F9" w:rsidP="009646F9">
      <w:pPr>
        <w:numPr>
          <w:ilvl w:val="1"/>
          <w:numId w:val="14"/>
        </w:num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DB0">
        <w:rPr>
          <w:rFonts w:ascii="Times New Roman" w:hAnsi="Times New Roman" w:cs="Times New Roman"/>
          <w:b/>
          <w:bCs/>
          <w:sz w:val="24"/>
          <w:szCs w:val="24"/>
        </w:rPr>
        <w:t>Целевая аудитория выездного инкубатора «</w:t>
      </w:r>
      <w:r w:rsidRPr="00EE5DB0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Startup</w:t>
      </w:r>
      <w:r w:rsidRPr="00EE5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5DB0">
        <w:rPr>
          <w:rFonts w:ascii="Times New Roman" w:hAnsi="Times New Roman" w:cs="Times New Roman"/>
          <w:b/>
          <w:bCs/>
          <w:sz w:val="24"/>
          <w:szCs w:val="24"/>
          <w:lang w:val="en-US"/>
        </w:rPr>
        <w:t>Access</w:t>
      </w:r>
      <w:r w:rsidRPr="00EE5D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46F9" w:rsidRPr="007C72E5" w:rsidRDefault="009646F9" w:rsidP="007C72E5">
      <w:pPr>
        <w:spacing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E5DB0">
        <w:rPr>
          <w:rFonts w:ascii="Times New Roman" w:hAnsi="Times New Roman" w:cs="Times New Roman"/>
          <w:bCs/>
          <w:sz w:val="24"/>
          <w:szCs w:val="24"/>
        </w:rPr>
        <w:t>Российские</w:t>
      </w:r>
      <w:proofErr w:type="gramEnd"/>
      <w:r w:rsidRPr="00EE5D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5DB0">
        <w:rPr>
          <w:rFonts w:ascii="Times New Roman" w:hAnsi="Times New Roman" w:cs="Times New Roman"/>
          <w:bCs/>
          <w:sz w:val="24"/>
          <w:szCs w:val="24"/>
        </w:rPr>
        <w:t>стартапы</w:t>
      </w:r>
      <w:proofErr w:type="spellEnd"/>
      <w:r w:rsidRPr="00EE5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5DB0">
        <w:rPr>
          <w:rFonts w:ascii="Times New Roman" w:hAnsi="Times New Roman" w:cs="Times New Roman"/>
          <w:sz w:val="24"/>
          <w:szCs w:val="24"/>
        </w:rPr>
        <w:t>на предпосевной/посевной стадия (до запуска продукта).</w:t>
      </w:r>
    </w:p>
    <w:p w:rsidR="009646F9" w:rsidRPr="00EE5DB0" w:rsidRDefault="009646F9" w:rsidP="009646F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 w:rsidRPr="00EE5DB0">
        <w:rPr>
          <w:rFonts w:ascii="Times New Roman" w:hAnsi="Times New Roman" w:cs="Times New Roman"/>
          <w:lang w:val="ru-RU"/>
        </w:rPr>
        <w:t>Обязательное владение всеми членами команд проектов английским языком;</w:t>
      </w:r>
    </w:p>
    <w:p w:rsidR="009646F9" w:rsidRPr="00EE5DB0" w:rsidRDefault="009646F9" w:rsidP="009646F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 w:rsidRPr="00EE5DB0">
        <w:rPr>
          <w:rFonts w:ascii="Times New Roman" w:hAnsi="Times New Roman" w:cs="Times New Roman"/>
          <w:lang w:val="ru-RU"/>
        </w:rPr>
        <w:t xml:space="preserve">Критерий бизнес потенциала </w:t>
      </w:r>
      <w:proofErr w:type="spellStart"/>
      <w:r w:rsidRPr="00EE5DB0">
        <w:rPr>
          <w:rFonts w:ascii="Times New Roman" w:hAnsi="Times New Roman" w:cs="Times New Roman"/>
          <w:lang w:val="ru-RU"/>
        </w:rPr>
        <w:t>стартапа</w:t>
      </w:r>
      <w:proofErr w:type="spellEnd"/>
      <w:r w:rsidRPr="00EE5DB0">
        <w:rPr>
          <w:rFonts w:ascii="Times New Roman" w:hAnsi="Times New Roman" w:cs="Times New Roman"/>
          <w:lang w:val="ru-RU"/>
        </w:rPr>
        <w:t xml:space="preserve"> в соответствии с мнением жюри; </w:t>
      </w:r>
    </w:p>
    <w:p w:rsidR="009646F9" w:rsidRPr="00EE5DB0" w:rsidRDefault="009646F9" w:rsidP="009646F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 w:rsidRPr="00EE5DB0">
        <w:rPr>
          <w:rFonts w:ascii="Times New Roman" w:hAnsi="Times New Roman" w:cs="Times New Roman"/>
          <w:lang w:val="ru-RU"/>
        </w:rPr>
        <w:t xml:space="preserve">Максимальный лимит участия - 2е участников от проекта, всего в инкубаторе будут участвовать одновременно до 10 проектов. </w:t>
      </w:r>
    </w:p>
    <w:p w:rsidR="009646F9" w:rsidRPr="00EE5DB0" w:rsidRDefault="009646F9" w:rsidP="009646F9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6F9" w:rsidRDefault="009646F9" w:rsidP="007C72E5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DB0">
        <w:rPr>
          <w:rFonts w:ascii="Times New Roman" w:hAnsi="Times New Roman" w:cs="Times New Roman"/>
          <w:b/>
          <w:bCs/>
          <w:sz w:val="24"/>
          <w:szCs w:val="24"/>
        </w:rPr>
        <w:t>Программа и описание мероприятий</w:t>
      </w:r>
    </w:p>
    <w:p w:rsidR="007C72E5" w:rsidRPr="007C72E5" w:rsidRDefault="007C72E5" w:rsidP="007C72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3469" w:rsidRPr="00EE5DB0" w:rsidRDefault="00383469" w:rsidP="00383469">
      <w:pPr>
        <w:pStyle w:val="ListParagraph1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b/>
          <w:sz w:val="24"/>
          <w:szCs w:val="24"/>
        </w:rPr>
        <w:t>День прилета в Бостон</w:t>
      </w: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Перелет в Бостон</w:t>
      </w: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Размещение в гостинице</w:t>
      </w:r>
    </w:p>
    <w:p w:rsidR="00383469" w:rsidRDefault="00383469" w:rsidP="00383469">
      <w:pPr>
        <w:pStyle w:val="ListParagraph1"/>
        <w:spacing w:line="240" w:lineRule="auto"/>
        <w:ind w:left="1440"/>
        <w:jc w:val="both"/>
        <w:rPr>
          <w:sz w:val="24"/>
          <w:szCs w:val="24"/>
        </w:rPr>
      </w:pPr>
    </w:p>
    <w:p w:rsidR="007C72E5" w:rsidRPr="00EE5DB0" w:rsidRDefault="007C72E5" w:rsidP="00383469">
      <w:pPr>
        <w:pStyle w:val="ListParagraph1"/>
        <w:spacing w:line="240" w:lineRule="auto"/>
        <w:ind w:left="1440"/>
        <w:jc w:val="both"/>
        <w:rPr>
          <w:sz w:val="24"/>
          <w:szCs w:val="24"/>
        </w:rPr>
      </w:pPr>
    </w:p>
    <w:p w:rsidR="00383469" w:rsidRPr="007C72E5" w:rsidRDefault="007C72E5" w:rsidP="00383469">
      <w:pPr>
        <w:pStyle w:val="ListParagraph1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Первый Д</w:t>
      </w:r>
      <w:r w:rsidR="00383469" w:rsidRPr="00EE5DB0">
        <w:rPr>
          <w:b/>
          <w:sz w:val="24"/>
          <w:szCs w:val="24"/>
        </w:rPr>
        <w:t>ень</w:t>
      </w:r>
    </w:p>
    <w:p w:rsidR="007C72E5" w:rsidRPr="00EE5DB0" w:rsidRDefault="007C72E5" w:rsidP="007C72E5">
      <w:pPr>
        <w:pStyle w:val="ListParagraph1"/>
        <w:spacing w:line="240" w:lineRule="auto"/>
        <w:jc w:val="both"/>
        <w:rPr>
          <w:sz w:val="24"/>
          <w:szCs w:val="24"/>
        </w:rPr>
      </w:pP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 xml:space="preserve">Размещение в офисах </w:t>
      </w: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 xml:space="preserve">Ориентация. </w:t>
      </w:r>
      <w:proofErr w:type="gramStart"/>
      <w:r w:rsidRPr="00EE5DB0">
        <w:rPr>
          <w:sz w:val="24"/>
          <w:szCs w:val="24"/>
        </w:rPr>
        <w:t>Описание</w:t>
      </w:r>
      <w:proofErr w:type="gramEnd"/>
      <w:r w:rsidRPr="00EE5DB0">
        <w:rPr>
          <w:sz w:val="24"/>
          <w:szCs w:val="24"/>
        </w:rPr>
        <w:t xml:space="preserve"> где будут проходить мероприятия, ориентация на местности, описание организаций которые будут задействованы.</w:t>
      </w: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Презентация проектов, короткие выступления (</w:t>
      </w:r>
      <w:proofErr w:type="spellStart"/>
      <w:r w:rsidRPr="00EE5DB0">
        <w:rPr>
          <w:sz w:val="24"/>
          <w:szCs w:val="24"/>
        </w:rPr>
        <w:t>elevator</w:t>
      </w:r>
      <w:proofErr w:type="spellEnd"/>
      <w:r w:rsidRPr="00EE5DB0">
        <w:rPr>
          <w:sz w:val="24"/>
          <w:szCs w:val="24"/>
        </w:rPr>
        <w:t xml:space="preserve"> </w:t>
      </w:r>
      <w:proofErr w:type="spellStart"/>
      <w:r w:rsidRPr="00EE5DB0">
        <w:rPr>
          <w:sz w:val="24"/>
          <w:szCs w:val="24"/>
        </w:rPr>
        <w:t>pitch</w:t>
      </w:r>
      <w:proofErr w:type="spellEnd"/>
      <w:r w:rsidRPr="00EE5DB0">
        <w:rPr>
          <w:sz w:val="24"/>
          <w:szCs w:val="24"/>
        </w:rPr>
        <w:t>), отзывы (</w:t>
      </w:r>
      <w:proofErr w:type="spellStart"/>
      <w:r w:rsidRPr="00EE5DB0">
        <w:rPr>
          <w:sz w:val="24"/>
          <w:szCs w:val="24"/>
        </w:rPr>
        <w:t>feedback</w:t>
      </w:r>
      <w:proofErr w:type="spellEnd"/>
      <w:r w:rsidRPr="00EE5DB0">
        <w:rPr>
          <w:sz w:val="24"/>
          <w:szCs w:val="24"/>
        </w:rPr>
        <w:t xml:space="preserve">) со стороны менторов - На презентации проектов присутствуют менторы. Короткие </w:t>
      </w:r>
      <w:proofErr w:type="spellStart"/>
      <w:r w:rsidRPr="00EE5DB0">
        <w:rPr>
          <w:sz w:val="24"/>
          <w:szCs w:val="24"/>
        </w:rPr>
        <w:t>био</w:t>
      </w:r>
      <w:proofErr w:type="spellEnd"/>
      <w:r w:rsidRPr="00EE5DB0">
        <w:rPr>
          <w:sz w:val="24"/>
          <w:szCs w:val="24"/>
        </w:rPr>
        <w:t xml:space="preserve"> менторов участники получают заранее.</w:t>
      </w:r>
    </w:p>
    <w:p w:rsidR="00383469" w:rsidRPr="00EE5DB0" w:rsidRDefault="00383469" w:rsidP="00383469">
      <w:pPr>
        <w:pStyle w:val="ListParagraph1"/>
        <w:spacing w:line="240" w:lineRule="auto"/>
        <w:ind w:left="1440"/>
        <w:jc w:val="both"/>
        <w:rPr>
          <w:sz w:val="24"/>
          <w:szCs w:val="24"/>
        </w:rPr>
      </w:pPr>
    </w:p>
    <w:p w:rsidR="00383469" w:rsidRDefault="007C72E5" w:rsidP="00383469">
      <w:pPr>
        <w:pStyle w:val="ListParagraph1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Второй Д</w:t>
      </w:r>
      <w:r w:rsidR="00383469" w:rsidRPr="00EE5DB0">
        <w:rPr>
          <w:b/>
          <w:sz w:val="24"/>
          <w:szCs w:val="24"/>
        </w:rPr>
        <w:t>ень</w:t>
      </w:r>
    </w:p>
    <w:p w:rsidR="007C72E5" w:rsidRPr="00EE5DB0" w:rsidRDefault="007C72E5" w:rsidP="007C72E5">
      <w:pPr>
        <w:pStyle w:val="ListParagraph1"/>
        <w:spacing w:line="240" w:lineRule="auto"/>
        <w:jc w:val="both"/>
        <w:rPr>
          <w:b/>
          <w:sz w:val="24"/>
          <w:szCs w:val="24"/>
        </w:rPr>
      </w:pPr>
    </w:p>
    <w:p w:rsidR="00383469" w:rsidRPr="00EE5DB0" w:rsidRDefault="00383469" w:rsidP="00383469">
      <w:pPr>
        <w:pStyle w:val="ListParagraph1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Класс: «Стратегия» - краткий класс по стратегии, стандартные подходы (</w:t>
      </w:r>
      <w:proofErr w:type="spellStart"/>
      <w:r w:rsidRPr="00EE5DB0">
        <w:rPr>
          <w:sz w:val="24"/>
          <w:szCs w:val="24"/>
        </w:rPr>
        <w:t>frameworks</w:t>
      </w:r>
      <w:proofErr w:type="spellEnd"/>
      <w:proofErr w:type="gramStart"/>
      <w:r w:rsidRPr="00EE5DB0">
        <w:rPr>
          <w:sz w:val="24"/>
          <w:szCs w:val="24"/>
        </w:rPr>
        <w:t xml:space="preserve"> )</w:t>
      </w:r>
      <w:proofErr w:type="gramEnd"/>
      <w:r w:rsidRPr="00EE5DB0">
        <w:rPr>
          <w:sz w:val="24"/>
          <w:szCs w:val="24"/>
        </w:rPr>
        <w:t>.</w:t>
      </w:r>
    </w:p>
    <w:p w:rsidR="00383469" w:rsidRPr="00EE5DB0" w:rsidRDefault="00383469" w:rsidP="00383469">
      <w:pPr>
        <w:pStyle w:val="ListParagraph1"/>
        <w:numPr>
          <w:ilvl w:val="1"/>
          <w:numId w:val="12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Почему важна стратегия, на какие вопросы она отвечает</w:t>
      </w:r>
    </w:p>
    <w:p w:rsidR="00383469" w:rsidRPr="00EE5DB0" w:rsidRDefault="00383469" w:rsidP="00383469">
      <w:pPr>
        <w:pStyle w:val="ListParagraph1"/>
        <w:numPr>
          <w:ilvl w:val="1"/>
          <w:numId w:val="12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Циклы индустрии</w:t>
      </w:r>
    </w:p>
    <w:p w:rsidR="00383469" w:rsidRPr="00EE5DB0" w:rsidRDefault="00383469" w:rsidP="00383469">
      <w:pPr>
        <w:pStyle w:val="ListParagraph1"/>
        <w:numPr>
          <w:ilvl w:val="1"/>
          <w:numId w:val="12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Цикл адаптации технологии</w:t>
      </w:r>
    </w:p>
    <w:p w:rsidR="00383469" w:rsidRPr="00EE5DB0" w:rsidRDefault="00383469" w:rsidP="00383469">
      <w:pPr>
        <w:pStyle w:val="ListParagraph1"/>
        <w:numPr>
          <w:ilvl w:val="1"/>
          <w:numId w:val="12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Уникальность и ресурсы компании</w:t>
      </w:r>
    </w:p>
    <w:p w:rsidR="00383469" w:rsidRPr="00EE5DB0" w:rsidRDefault="00383469" w:rsidP="00383469">
      <w:pPr>
        <w:pStyle w:val="ListParagraph1"/>
        <w:numPr>
          <w:ilvl w:val="1"/>
          <w:numId w:val="12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Модель Портера (5 сил)</w:t>
      </w:r>
    </w:p>
    <w:p w:rsidR="00383469" w:rsidRPr="00EE5DB0" w:rsidRDefault="00383469" w:rsidP="00383469">
      <w:pPr>
        <w:pStyle w:val="ListParagraph1"/>
        <w:numPr>
          <w:ilvl w:val="1"/>
          <w:numId w:val="12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Цепочка ценности</w:t>
      </w:r>
    </w:p>
    <w:p w:rsidR="00383469" w:rsidRPr="00EE5DB0" w:rsidRDefault="00383469" w:rsidP="00383469">
      <w:pPr>
        <w:pStyle w:val="ListParagraph1"/>
        <w:numPr>
          <w:ilvl w:val="1"/>
          <w:numId w:val="12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  <w:lang w:val="en-US"/>
        </w:rPr>
        <w:t>SWOT</w:t>
      </w:r>
    </w:p>
    <w:p w:rsidR="00383469" w:rsidRPr="00EE5DB0" w:rsidRDefault="00383469" w:rsidP="00383469">
      <w:pPr>
        <w:pStyle w:val="ListParagraph1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Презентации проектов с получением обратной связи от менторов.</w:t>
      </w:r>
    </w:p>
    <w:p w:rsidR="00383469" w:rsidRPr="00EE5DB0" w:rsidRDefault="00383469" w:rsidP="00383469">
      <w:pPr>
        <w:pStyle w:val="ListParagraph1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Работа с менторами</w:t>
      </w:r>
    </w:p>
    <w:p w:rsidR="00246315" w:rsidRPr="00EE5DB0" w:rsidRDefault="00246315" w:rsidP="00383469">
      <w:pPr>
        <w:pStyle w:val="ListParagraph1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 xml:space="preserve">Неформальное мероприятие с представителями венчурной индустрии и </w:t>
      </w:r>
      <w:proofErr w:type="spellStart"/>
      <w:r w:rsidRPr="00EE5DB0">
        <w:rPr>
          <w:sz w:val="24"/>
          <w:szCs w:val="24"/>
        </w:rPr>
        <w:t>стартапами</w:t>
      </w:r>
      <w:proofErr w:type="spellEnd"/>
      <w:r w:rsidRPr="00EE5DB0">
        <w:rPr>
          <w:sz w:val="24"/>
          <w:szCs w:val="24"/>
        </w:rPr>
        <w:t xml:space="preserve"> (</w:t>
      </w:r>
      <w:proofErr w:type="spellStart"/>
      <w:r w:rsidRPr="00EE5DB0">
        <w:rPr>
          <w:sz w:val="24"/>
          <w:szCs w:val="24"/>
        </w:rPr>
        <w:t>Venture</w:t>
      </w:r>
      <w:proofErr w:type="spellEnd"/>
      <w:r w:rsidRPr="00EE5DB0">
        <w:rPr>
          <w:sz w:val="24"/>
          <w:szCs w:val="24"/>
        </w:rPr>
        <w:t xml:space="preserve"> </w:t>
      </w:r>
      <w:proofErr w:type="spellStart"/>
      <w:r w:rsidRPr="00EE5DB0">
        <w:rPr>
          <w:sz w:val="24"/>
          <w:szCs w:val="24"/>
        </w:rPr>
        <w:t>Café</w:t>
      </w:r>
      <w:proofErr w:type="spellEnd"/>
      <w:r w:rsidRPr="00EE5DB0">
        <w:rPr>
          <w:sz w:val="24"/>
          <w:szCs w:val="24"/>
        </w:rPr>
        <w:t xml:space="preserve">; CIC) </w:t>
      </w:r>
    </w:p>
    <w:p w:rsidR="00383469" w:rsidRPr="00EE5DB0" w:rsidRDefault="00383469" w:rsidP="00383469">
      <w:pPr>
        <w:pStyle w:val="ListParagraph1"/>
        <w:spacing w:line="240" w:lineRule="auto"/>
        <w:ind w:left="1440"/>
        <w:jc w:val="both"/>
        <w:rPr>
          <w:b/>
          <w:sz w:val="24"/>
          <w:szCs w:val="24"/>
        </w:rPr>
      </w:pPr>
    </w:p>
    <w:p w:rsidR="00383469" w:rsidRDefault="007C72E5" w:rsidP="00383469">
      <w:pPr>
        <w:pStyle w:val="ListParagraph1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Третий Д</w:t>
      </w:r>
      <w:r w:rsidR="00383469" w:rsidRPr="00EE5DB0">
        <w:rPr>
          <w:b/>
          <w:sz w:val="24"/>
          <w:szCs w:val="24"/>
        </w:rPr>
        <w:t>ень</w:t>
      </w:r>
    </w:p>
    <w:p w:rsidR="007C72E5" w:rsidRPr="00EE5DB0" w:rsidRDefault="007C72E5" w:rsidP="007C72E5">
      <w:pPr>
        <w:pStyle w:val="ListParagraph1"/>
        <w:spacing w:line="240" w:lineRule="auto"/>
        <w:jc w:val="both"/>
        <w:rPr>
          <w:b/>
          <w:sz w:val="24"/>
          <w:szCs w:val="24"/>
        </w:rPr>
      </w:pP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Лекция: «Инновации»</w:t>
      </w:r>
    </w:p>
    <w:p w:rsidR="00383469" w:rsidRPr="00EE5DB0" w:rsidRDefault="00383469" w:rsidP="00383469">
      <w:pPr>
        <w:pStyle w:val="ListParagraph1"/>
        <w:numPr>
          <w:ilvl w:val="2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Что такое инновации, какие они бывают</w:t>
      </w:r>
    </w:p>
    <w:p w:rsidR="00383469" w:rsidRPr="00EE5DB0" w:rsidRDefault="00383469" w:rsidP="00383469">
      <w:pPr>
        <w:pStyle w:val="ListParagraph1"/>
        <w:numPr>
          <w:ilvl w:val="2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Прорывные и поддерживающие инновации</w:t>
      </w:r>
    </w:p>
    <w:p w:rsidR="00383469" w:rsidRPr="00EE5DB0" w:rsidRDefault="00383469" w:rsidP="00383469">
      <w:pPr>
        <w:pStyle w:val="ListParagraph1"/>
        <w:numPr>
          <w:ilvl w:val="2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  <w:lang w:val="en-US"/>
        </w:rPr>
        <w:t>Market push vs. Technology pull</w:t>
      </w:r>
    </w:p>
    <w:p w:rsidR="00383469" w:rsidRPr="00EE5DB0" w:rsidRDefault="00383469" w:rsidP="00383469">
      <w:pPr>
        <w:pStyle w:val="ListParagraph1"/>
        <w:numPr>
          <w:ilvl w:val="2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 xml:space="preserve">Дилемма </w:t>
      </w:r>
      <w:proofErr w:type="spellStart"/>
      <w:r w:rsidRPr="00EE5DB0">
        <w:rPr>
          <w:sz w:val="24"/>
          <w:szCs w:val="24"/>
        </w:rPr>
        <w:t>Инноватора</w:t>
      </w:r>
      <w:proofErr w:type="spellEnd"/>
    </w:p>
    <w:p w:rsidR="00383469" w:rsidRPr="00EE5DB0" w:rsidRDefault="00383469" w:rsidP="00383469">
      <w:pPr>
        <w:pStyle w:val="ListParagraph1"/>
        <w:numPr>
          <w:ilvl w:val="2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Инновационная воронка</w:t>
      </w: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Работа проектов над бизнес-планами и презентациями</w:t>
      </w: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 xml:space="preserve">Также, при помощи координаторов и менторов возможны организации встреч с компаниями / представителями MIT, которые полезны </w:t>
      </w:r>
      <w:proofErr w:type="gramStart"/>
      <w:r w:rsidRPr="00EE5DB0">
        <w:rPr>
          <w:sz w:val="24"/>
          <w:szCs w:val="24"/>
        </w:rPr>
        <w:t>для</w:t>
      </w:r>
      <w:proofErr w:type="gramEnd"/>
      <w:r w:rsidRPr="00EE5DB0">
        <w:rPr>
          <w:sz w:val="24"/>
          <w:szCs w:val="24"/>
        </w:rPr>
        <w:t xml:space="preserve"> </w:t>
      </w:r>
      <w:proofErr w:type="gramStart"/>
      <w:r w:rsidRPr="00EE5DB0">
        <w:rPr>
          <w:sz w:val="24"/>
          <w:szCs w:val="24"/>
        </w:rPr>
        <w:t>бизнес</w:t>
      </w:r>
      <w:proofErr w:type="gramEnd"/>
      <w:r w:rsidRPr="00EE5DB0">
        <w:rPr>
          <w:sz w:val="24"/>
          <w:szCs w:val="24"/>
        </w:rPr>
        <w:t xml:space="preserve"> связей проектов</w:t>
      </w: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Работа с менторами</w:t>
      </w:r>
    </w:p>
    <w:p w:rsidR="00383469" w:rsidRPr="00EE5DB0" w:rsidRDefault="00383469" w:rsidP="00383469">
      <w:pPr>
        <w:pStyle w:val="ListParagraph1"/>
        <w:spacing w:line="240" w:lineRule="auto"/>
        <w:ind w:left="1440"/>
        <w:jc w:val="both"/>
        <w:rPr>
          <w:sz w:val="24"/>
          <w:szCs w:val="24"/>
        </w:rPr>
      </w:pPr>
    </w:p>
    <w:p w:rsidR="00383469" w:rsidRPr="007C72E5" w:rsidRDefault="007C72E5" w:rsidP="00383469">
      <w:pPr>
        <w:pStyle w:val="ListParagraph1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Четвертый Д</w:t>
      </w:r>
      <w:r w:rsidR="00383469" w:rsidRPr="00EE5DB0">
        <w:rPr>
          <w:b/>
          <w:sz w:val="24"/>
          <w:szCs w:val="24"/>
        </w:rPr>
        <w:t>ень</w:t>
      </w:r>
    </w:p>
    <w:p w:rsidR="007C72E5" w:rsidRPr="00EE5DB0" w:rsidRDefault="007C72E5" w:rsidP="007C72E5">
      <w:pPr>
        <w:pStyle w:val="ListParagraph1"/>
        <w:spacing w:line="240" w:lineRule="auto"/>
        <w:jc w:val="both"/>
        <w:rPr>
          <w:sz w:val="24"/>
          <w:szCs w:val="24"/>
        </w:rPr>
      </w:pP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Работа над бизнес-планами и презентациями</w:t>
      </w: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Работа с менторами</w:t>
      </w: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 xml:space="preserve">Лекция по маркетингу </w:t>
      </w: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Лекция по IP</w:t>
      </w:r>
    </w:p>
    <w:p w:rsidR="00246315" w:rsidRPr="00EE5DB0" w:rsidRDefault="00246315" w:rsidP="00246315">
      <w:pPr>
        <w:pStyle w:val="ListParagraph1"/>
        <w:numPr>
          <w:ilvl w:val="1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EE5DB0">
        <w:rPr>
          <w:sz w:val="24"/>
          <w:szCs w:val="24"/>
        </w:rPr>
        <w:t xml:space="preserve">Встреча с русскоязычными студентами и выпускниками МИТ, а также представителями </w:t>
      </w:r>
      <w:proofErr w:type="spellStart"/>
      <w:r w:rsidRPr="00EE5DB0">
        <w:rPr>
          <w:sz w:val="24"/>
          <w:szCs w:val="24"/>
        </w:rPr>
        <w:t>стартапов</w:t>
      </w:r>
      <w:proofErr w:type="spellEnd"/>
      <w:r w:rsidRPr="00EE5DB0">
        <w:rPr>
          <w:sz w:val="24"/>
          <w:szCs w:val="24"/>
        </w:rPr>
        <w:t xml:space="preserve"> (</w:t>
      </w:r>
      <w:r w:rsidRPr="00EE5DB0">
        <w:rPr>
          <w:sz w:val="24"/>
          <w:szCs w:val="24"/>
          <w:lang w:val="en-US"/>
        </w:rPr>
        <w:t>Social</w:t>
      </w:r>
      <w:r w:rsidRPr="00EE5DB0">
        <w:rPr>
          <w:sz w:val="24"/>
          <w:szCs w:val="24"/>
        </w:rPr>
        <w:t xml:space="preserve"> </w:t>
      </w:r>
      <w:r w:rsidRPr="00EE5DB0">
        <w:rPr>
          <w:sz w:val="24"/>
          <w:szCs w:val="24"/>
          <w:lang w:val="en-US"/>
        </w:rPr>
        <w:t>with</w:t>
      </w:r>
      <w:r w:rsidRPr="00EE5DB0">
        <w:rPr>
          <w:sz w:val="24"/>
          <w:szCs w:val="24"/>
        </w:rPr>
        <w:t xml:space="preserve"> </w:t>
      </w:r>
      <w:r w:rsidRPr="00EE5DB0">
        <w:rPr>
          <w:sz w:val="24"/>
          <w:szCs w:val="24"/>
          <w:lang w:val="en-US"/>
        </w:rPr>
        <w:t>MIT</w:t>
      </w:r>
      <w:r w:rsidRPr="00EE5DB0">
        <w:rPr>
          <w:sz w:val="24"/>
          <w:szCs w:val="24"/>
        </w:rPr>
        <w:t xml:space="preserve"> </w:t>
      </w:r>
      <w:r w:rsidRPr="00EE5DB0">
        <w:rPr>
          <w:sz w:val="24"/>
          <w:szCs w:val="24"/>
          <w:lang w:val="en-US"/>
        </w:rPr>
        <w:t>Russian</w:t>
      </w:r>
      <w:r w:rsidRPr="00EE5DB0">
        <w:rPr>
          <w:sz w:val="24"/>
          <w:szCs w:val="24"/>
        </w:rPr>
        <w:t xml:space="preserve"> </w:t>
      </w:r>
      <w:r w:rsidRPr="00EE5DB0">
        <w:rPr>
          <w:sz w:val="24"/>
          <w:szCs w:val="24"/>
          <w:lang w:val="en-US"/>
        </w:rPr>
        <w:t>Alum</w:t>
      </w:r>
      <w:r w:rsidRPr="00EE5DB0">
        <w:rPr>
          <w:sz w:val="24"/>
          <w:szCs w:val="24"/>
        </w:rPr>
        <w:t xml:space="preserve">, </w:t>
      </w:r>
      <w:r w:rsidRPr="00EE5DB0">
        <w:rPr>
          <w:sz w:val="24"/>
          <w:szCs w:val="24"/>
          <w:lang w:val="en-US"/>
        </w:rPr>
        <w:t>Students</w:t>
      </w:r>
      <w:r w:rsidRPr="00EE5DB0">
        <w:rPr>
          <w:sz w:val="24"/>
          <w:szCs w:val="24"/>
        </w:rPr>
        <w:t xml:space="preserve"> </w:t>
      </w:r>
      <w:r w:rsidRPr="00EE5DB0">
        <w:rPr>
          <w:sz w:val="24"/>
          <w:szCs w:val="24"/>
          <w:lang w:val="en-US"/>
        </w:rPr>
        <w:t>and</w:t>
      </w:r>
      <w:r w:rsidRPr="00EE5DB0">
        <w:rPr>
          <w:sz w:val="24"/>
          <w:szCs w:val="24"/>
        </w:rPr>
        <w:t xml:space="preserve"> </w:t>
      </w:r>
      <w:r w:rsidRPr="00EE5DB0">
        <w:rPr>
          <w:sz w:val="24"/>
          <w:szCs w:val="24"/>
          <w:lang w:val="en-US"/>
        </w:rPr>
        <w:t>local</w:t>
      </w:r>
      <w:r w:rsidRPr="00EE5DB0">
        <w:rPr>
          <w:sz w:val="24"/>
          <w:szCs w:val="24"/>
        </w:rPr>
        <w:t xml:space="preserve"> </w:t>
      </w:r>
      <w:r w:rsidRPr="00EE5DB0">
        <w:rPr>
          <w:sz w:val="24"/>
          <w:szCs w:val="24"/>
          <w:lang w:val="en-US"/>
        </w:rPr>
        <w:t>start</w:t>
      </w:r>
      <w:r w:rsidRPr="00EE5DB0">
        <w:rPr>
          <w:sz w:val="24"/>
          <w:szCs w:val="24"/>
        </w:rPr>
        <w:t>-</w:t>
      </w:r>
      <w:r w:rsidRPr="00EE5DB0">
        <w:rPr>
          <w:sz w:val="24"/>
          <w:szCs w:val="24"/>
          <w:lang w:val="en-US"/>
        </w:rPr>
        <w:t>ups</w:t>
      </w:r>
      <w:r w:rsidRPr="00EE5DB0">
        <w:rPr>
          <w:sz w:val="24"/>
          <w:szCs w:val="24"/>
        </w:rPr>
        <w:t>)</w:t>
      </w:r>
    </w:p>
    <w:p w:rsidR="00383469" w:rsidRPr="00EE5DB0" w:rsidRDefault="00383469" w:rsidP="00383469">
      <w:pPr>
        <w:pStyle w:val="ListParagraph1"/>
        <w:spacing w:line="240" w:lineRule="auto"/>
        <w:ind w:left="1440"/>
        <w:jc w:val="both"/>
        <w:rPr>
          <w:sz w:val="24"/>
          <w:szCs w:val="24"/>
        </w:rPr>
      </w:pPr>
    </w:p>
    <w:p w:rsidR="00383469" w:rsidRPr="007C72E5" w:rsidRDefault="007C72E5" w:rsidP="00383469">
      <w:pPr>
        <w:pStyle w:val="ListParagraph1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Пятый Д</w:t>
      </w:r>
      <w:r w:rsidR="00383469" w:rsidRPr="00EE5DB0">
        <w:rPr>
          <w:b/>
          <w:sz w:val="24"/>
          <w:szCs w:val="24"/>
        </w:rPr>
        <w:t>ень</w:t>
      </w:r>
    </w:p>
    <w:p w:rsidR="007C72E5" w:rsidRPr="00EE5DB0" w:rsidRDefault="007C72E5" w:rsidP="007C72E5">
      <w:pPr>
        <w:pStyle w:val="ListParagraph1"/>
        <w:spacing w:line="240" w:lineRule="auto"/>
        <w:jc w:val="both"/>
        <w:rPr>
          <w:sz w:val="24"/>
          <w:szCs w:val="24"/>
        </w:rPr>
      </w:pP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Встреча в представителями ангельской инвестиционной общины Бостона</w:t>
      </w: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lastRenderedPageBreak/>
        <w:t>Работа над бизнес-планами и презентациями</w:t>
      </w: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Подведение итогов недели</w:t>
      </w:r>
    </w:p>
    <w:p w:rsidR="00383469" w:rsidRPr="00EE5DB0" w:rsidRDefault="00383469" w:rsidP="00383469">
      <w:pPr>
        <w:pStyle w:val="ListParagraph1"/>
        <w:spacing w:line="240" w:lineRule="auto"/>
        <w:ind w:left="1440"/>
        <w:jc w:val="both"/>
        <w:rPr>
          <w:sz w:val="24"/>
          <w:szCs w:val="24"/>
        </w:rPr>
      </w:pPr>
    </w:p>
    <w:p w:rsidR="00383469" w:rsidRDefault="00383469" w:rsidP="00383469">
      <w:pPr>
        <w:pStyle w:val="ListParagraph1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EE5DB0">
        <w:rPr>
          <w:b/>
          <w:sz w:val="24"/>
          <w:szCs w:val="24"/>
        </w:rPr>
        <w:t>Выходные</w:t>
      </w:r>
    </w:p>
    <w:p w:rsidR="007C72E5" w:rsidRPr="00EE5DB0" w:rsidRDefault="007C72E5" w:rsidP="007C72E5">
      <w:pPr>
        <w:pStyle w:val="ListParagraph1"/>
        <w:spacing w:line="240" w:lineRule="auto"/>
        <w:jc w:val="both"/>
        <w:rPr>
          <w:b/>
          <w:sz w:val="24"/>
          <w:szCs w:val="24"/>
        </w:rPr>
      </w:pP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EE5DB0">
        <w:rPr>
          <w:sz w:val="24"/>
          <w:szCs w:val="24"/>
        </w:rPr>
        <w:t>Свободное время, экскурсии по Бостону</w:t>
      </w:r>
    </w:p>
    <w:p w:rsidR="007C72E5" w:rsidRPr="00EE5DB0" w:rsidRDefault="007C72E5" w:rsidP="007C72E5">
      <w:pPr>
        <w:pStyle w:val="ListParagraph1"/>
        <w:spacing w:line="240" w:lineRule="auto"/>
        <w:ind w:left="1080"/>
        <w:jc w:val="both"/>
        <w:rPr>
          <w:b/>
          <w:sz w:val="24"/>
          <w:szCs w:val="24"/>
        </w:rPr>
      </w:pPr>
    </w:p>
    <w:p w:rsidR="00383469" w:rsidRDefault="007C72E5" w:rsidP="00383469">
      <w:pPr>
        <w:pStyle w:val="ListParagraph1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Шестой Д</w:t>
      </w:r>
      <w:r w:rsidR="000B06D2" w:rsidRPr="00EE5DB0">
        <w:rPr>
          <w:b/>
          <w:sz w:val="24"/>
          <w:szCs w:val="24"/>
        </w:rPr>
        <w:t>ень</w:t>
      </w:r>
    </w:p>
    <w:p w:rsidR="007C72E5" w:rsidRPr="00EE5DB0" w:rsidRDefault="007C72E5" w:rsidP="007C72E5">
      <w:pPr>
        <w:pStyle w:val="ListParagraph1"/>
        <w:spacing w:line="240" w:lineRule="auto"/>
        <w:jc w:val="both"/>
        <w:rPr>
          <w:b/>
          <w:sz w:val="24"/>
          <w:szCs w:val="24"/>
        </w:rPr>
      </w:pP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 xml:space="preserve">Экскурсия по CIC. </w:t>
      </w:r>
      <w:r w:rsidRPr="00EE5DB0">
        <w:rPr>
          <w:sz w:val="24"/>
          <w:szCs w:val="24"/>
          <w:lang w:val="en-US"/>
        </w:rPr>
        <w:t>CIC</w:t>
      </w:r>
      <w:r w:rsidRPr="00EE5DB0">
        <w:rPr>
          <w:sz w:val="24"/>
          <w:szCs w:val="24"/>
        </w:rPr>
        <w:t xml:space="preserve"> – это один из самых известных мире технопарков, в этом здании одновременно находятся порядка 300 </w:t>
      </w:r>
      <w:proofErr w:type="spellStart"/>
      <w:r w:rsidRPr="00EE5DB0">
        <w:rPr>
          <w:sz w:val="24"/>
          <w:szCs w:val="24"/>
        </w:rPr>
        <w:t>стартапов</w:t>
      </w:r>
      <w:proofErr w:type="spellEnd"/>
      <w:r w:rsidRPr="00EE5DB0">
        <w:rPr>
          <w:sz w:val="24"/>
          <w:szCs w:val="24"/>
        </w:rPr>
        <w:t xml:space="preserve">. Из него вышло много известных компаний и продуктов, таких </w:t>
      </w:r>
      <w:proofErr w:type="gramStart"/>
      <w:r w:rsidRPr="00EE5DB0">
        <w:rPr>
          <w:sz w:val="24"/>
          <w:szCs w:val="24"/>
        </w:rPr>
        <w:t>как</w:t>
      </w:r>
      <w:proofErr w:type="gramEnd"/>
      <w:r w:rsidRPr="00EE5DB0">
        <w:rPr>
          <w:sz w:val="24"/>
          <w:szCs w:val="24"/>
        </w:rPr>
        <w:t xml:space="preserve"> например операционная система </w:t>
      </w:r>
      <w:r w:rsidRPr="00EE5DB0">
        <w:rPr>
          <w:sz w:val="24"/>
          <w:szCs w:val="24"/>
          <w:lang w:val="en-US"/>
        </w:rPr>
        <w:t>Android</w:t>
      </w:r>
      <w:r w:rsidRPr="00EE5DB0">
        <w:rPr>
          <w:sz w:val="24"/>
          <w:szCs w:val="24"/>
        </w:rPr>
        <w:t>, которая была создана именно там.</w:t>
      </w:r>
    </w:p>
    <w:p w:rsidR="000B06D2" w:rsidRPr="00EE5DB0" w:rsidRDefault="000B06D2" w:rsidP="000B06D2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Отработка бизнес контактов, которые проекты установили во время встреч первой недели</w:t>
      </w:r>
    </w:p>
    <w:p w:rsidR="000B06D2" w:rsidRPr="00EE5DB0" w:rsidRDefault="000B06D2" w:rsidP="000B06D2">
      <w:pPr>
        <w:pStyle w:val="ListParagraph1"/>
        <w:spacing w:line="240" w:lineRule="auto"/>
        <w:ind w:left="1440"/>
        <w:jc w:val="both"/>
        <w:rPr>
          <w:sz w:val="24"/>
          <w:szCs w:val="24"/>
        </w:rPr>
      </w:pPr>
    </w:p>
    <w:p w:rsidR="00383469" w:rsidRDefault="007C72E5" w:rsidP="00383469">
      <w:pPr>
        <w:pStyle w:val="ListParagraph1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Седьмой Д</w:t>
      </w:r>
      <w:r w:rsidR="000B06D2" w:rsidRPr="00EE5DB0">
        <w:rPr>
          <w:b/>
          <w:sz w:val="24"/>
          <w:szCs w:val="24"/>
        </w:rPr>
        <w:t>ень</w:t>
      </w:r>
    </w:p>
    <w:p w:rsidR="007C72E5" w:rsidRPr="00EE5DB0" w:rsidRDefault="007C72E5" w:rsidP="007C72E5">
      <w:pPr>
        <w:pStyle w:val="ListParagraph1"/>
        <w:spacing w:line="240" w:lineRule="auto"/>
        <w:jc w:val="both"/>
        <w:rPr>
          <w:b/>
          <w:sz w:val="24"/>
          <w:szCs w:val="24"/>
        </w:rPr>
      </w:pPr>
    </w:p>
    <w:p w:rsidR="007778CF" w:rsidRPr="00EE5DB0" w:rsidRDefault="007778CF" w:rsidP="007778CF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 xml:space="preserve">MIT </w:t>
      </w:r>
      <w:proofErr w:type="spellStart"/>
      <w:r w:rsidRPr="00EE5DB0">
        <w:rPr>
          <w:sz w:val="24"/>
          <w:szCs w:val="24"/>
        </w:rPr>
        <w:t>Entrepreneurship</w:t>
      </w:r>
      <w:proofErr w:type="spellEnd"/>
      <w:r w:rsidRPr="00EE5DB0">
        <w:rPr>
          <w:sz w:val="24"/>
          <w:szCs w:val="24"/>
        </w:rPr>
        <w:t xml:space="preserve"> </w:t>
      </w:r>
      <w:proofErr w:type="spellStart"/>
      <w:r w:rsidRPr="00EE5DB0">
        <w:rPr>
          <w:sz w:val="24"/>
          <w:szCs w:val="24"/>
        </w:rPr>
        <w:t>center</w:t>
      </w:r>
      <w:proofErr w:type="spellEnd"/>
      <w:r w:rsidRPr="00EE5DB0">
        <w:rPr>
          <w:sz w:val="24"/>
          <w:szCs w:val="24"/>
        </w:rPr>
        <w:t xml:space="preserve"> – рассказ о центре, лекция. Руководители центра расскажут, как работает эта организация, какие курсы по предпринимательству ведет </w:t>
      </w:r>
      <w:r w:rsidRPr="00EE5DB0">
        <w:rPr>
          <w:sz w:val="24"/>
          <w:szCs w:val="24"/>
          <w:lang w:val="en-US"/>
        </w:rPr>
        <w:t>E</w:t>
      </w:r>
      <w:r w:rsidRPr="00EE5DB0">
        <w:rPr>
          <w:sz w:val="24"/>
          <w:szCs w:val="24"/>
        </w:rPr>
        <w:t>-</w:t>
      </w:r>
      <w:r w:rsidRPr="00EE5DB0">
        <w:rPr>
          <w:sz w:val="24"/>
          <w:szCs w:val="24"/>
          <w:lang w:val="en-US"/>
        </w:rPr>
        <w:t>center</w:t>
      </w:r>
      <w:r w:rsidRPr="00EE5DB0">
        <w:rPr>
          <w:sz w:val="24"/>
          <w:szCs w:val="24"/>
        </w:rPr>
        <w:t xml:space="preserve"> для студентов </w:t>
      </w:r>
      <w:r w:rsidRPr="00EE5DB0">
        <w:rPr>
          <w:sz w:val="24"/>
          <w:szCs w:val="24"/>
          <w:lang w:val="en-US"/>
        </w:rPr>
        <w:t>MIT</w:t>
      </w:r>
      <w:r w:rsidRPr="00EE5DB0">
        <w:rPr>
          <w:sz w:val="24"/>
          <w:szCs w:val="24"/>
        </w:rPr>
        <w:t xml:space="preserve"> и какая еще помощь доступна предпринимателям в институте.</w:t>
      </w: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 xml:space="preserve">Неформальное мероприятие с представителями венчурной индустрии и </w:t>
      </w:r>
      <w:proofErr w:type="spellStart"/>
      <w:r w:rsidRPr="00EE5DB0">
        <w:rPr>
          <w:sz w:val="24"/>
          <w:szCs w:val="24"/>
        </w:rPr>
        <w:t>стартапами</w:t>
      </w:r>
      <w:proofErr w:type="spellEnd"/>
      <w:r w:rsidRPr="00EE5DB0">
        <w:rPr>
          <w:sz w:val="24"/>
          <w:szCs w:val="24"/>
        </w:rPr>
        <w:t xml:space="preserve"> (</w:t>
      </w:r>
      <w:proofErr w:type="spellStart"/>
      <w:r w:rsidRPr="00EE5DB0">
        <w:rPr>
          <w:sz w:val="24"/>
          <w:szCs w:val="24"/>
        </w:rPr>
        <w:t>Venture</w:t>
      </w:r>
      <w:proofErr w:type="spellEnd"/>
      <w:r w:rsidRPr="00EE5DB0">
        <w:rPr>
          <w:sz w:val="24"/>
          <w:szCs w:val="24"/>
        </w:rPr>
        <w:t xml:space="preserve"> </w:t>
      </w:r>
      <w:proofErr w:type="spellStart"/>
      <w:r w:rsidRPr="00EE5DB0">
        <w:rPr>
          <w:sz w:val="24"/>
          <w:szCs w:val="24"/>
        </w:rPr>
        <w:t>Café</w:t>
      </w:r>
      <w:proofErr w:type="spellEnd"/>
      <w:r w:rsidRPr="00EE5DB0">
        <w:rPr>
          <w:sz w:val="24"/>
          <w:szCs w:val="24"/>
        </w:rPr>
        <w:t>; CIC)</w:t>
      </w:r>
    </w:p>
    <w:p w:rsidR="000B06D2" w:rsidRPr="00EE5DB0" w:rsidRDefault="00383469" w:rsidP="000B06D2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Финальные презентации проектов перед менторами, а также другими представителями инновационной экосистемы Бостона</w:t>
      </w:r>
    </w:p>
    <w:p w:rsidR="000B06D2" w:rsidRPr="00EE5DB0" w:rsidRDefault="000B06D2" w:rsidP="000B06D2">
      <w:pPr>
        <w:pStyle w:val="ListParagraph1"/>
        <w:spacing w:line="240" w:lineRule="auto"/>
        <w:ind w:left="1440"/>
        <w:jc w:val="both"/>
        <w:rPr>
          <w:sz w:val="24"/>
          <w:szCs w:val="24"/>
        </w:rPr>
      </w:pPr>
    </w:p>
    <w:p w:rsidR="000B06D2" w:rsidRDefault="000B06D2" w:rsidP="000B06D2">
      <w:pPr>
        <w:pStyle w:val="ListParagraph1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EE5DB0">
        <w:rPr>
          <w:b/>
          <w:sz w:val="24"/>
          <w:szCs w:val="24"/>
        </w:rPr>
        <w:t>Восьмой День</w:t>
      </w:r>
    </w:p>
    <w:p w:rsidR="007C72E5" w:rsidRPr="00EE5DB0" w:rsidRDefault="007C72E5" w:rsidP="007C72E5">
      <w:pPr>
        <w:pStyle w:val="ListParagraph1"/>
        <w:spacing w:line="240" w:lineRule="auto"/>
        <w:jc w:val="both"/>
        <w:rPr>
          <w:b/>
          <w:sz w:val="24"/>
          <w:szCs w:val="24"/>
        </w:rPr>
      </w:pP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 xml:space="preserve">Визит в </w:t>
      </w:r>
      <w:proofErr w:type="spellStart"/>
      <w:r w:rsidRPr="00EE5DB0">
        <w:rPr>
          <w:sz w:val="24"/>
          <w:szCs w:val="24"/>
        </w:rPr>
        <w:t>MassChallenge</w:t>
      </w:r>
      <w:proofErr w:type="spellEnd"/>
      <w:r w:rsidRPr="00EE5DB0">
        <w:rPr>
          <w:sz w:val="24"/>
          <w:szCs w:val="24"/>
        </w:rPr>
        <w:t xml:space="preserve"> – знакомство с этим интернациональным конкурсом бизнес планов, рассказ о том, как можно принять участие в нем, встреча с проектами. Во время визита в </w:t>
      </w:r>
      <w:proofErr w:type="spellStart"/>
      <w:r w:rsidRPr="00EE5DB0">
        <w:rPr>
          <w:sz w:val="24"/>
          <w:szCs w:val="24"/>
        </w:rPr>
        <w:t>MassChallenge</w:t>
      </w:r>
      <w:proofErr w:type="spellEnd"/>
      <w:r w:rsidRPr="00EE5DB0">
        <w:rPr>
          <w:sz w:val="24"/>
          <w:szCs w:val="24"/>
        </w:rPr>
        <w:t xml:space="preserve"> возможна встреча с проектами, </w:t>
      </w:r>
      <w:proofErr w:type="spellStart"/>
      <w:r w:rsidRPr="00EE5DB0">
        <w:rPr>
          <w:sz w:val="24"/>
          <w:szCs w:val="24"/>
        </w:rPr>
        <w:t>elevator</w:t>
      </w:r>
      <w:proofErr w:type="spellEnd"/>
      <w:r w:rsidRPr="00EE5DB0">
        <w:rPr>
          <w:sz w:val="24"/>
          <w:szCs w:val="24"/>
        </w:rPr>
        <w:t xml:space="preserve"> </w:t>
      </w:r>
      <w:proofErr w:type="spellStart"/>
      <w:r w:rsidRPr="00EE5DB0">
        <w:rPr>
          <w:sz w:val="24"/>
          <w:szCs w:val="24"/>
        </w:rPr>
        <w:t>pitch</w:t>
      </w:r>
      <w:proofErr w:type="spellEnd"/>
      <w:r w:rsidRPr="00EE5DB0">
        <w:rPr>
          <w:sz w:val="24"/>
          <w:szCs w:val="24"/>
        </w:rPr>
        <w:t xml:space="preserve"> со стороны нескольких проектов (в зависимости от этапа конкурса)</w:t>
      </w: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 xml:space="preserve">Неформальное общение с представителями </w:t>
      </w:r>
      <w:proofErr w:type="spellStart"/>
      <w:r w:rsidRPr="00EE5DB0">
        <w:rPr>
          <w:sz w:val="24"/>
          <w:szCs w:val="24"/>
        </w:rPr>
        <w:t>MassChallenge</w:t>
      </w:r>
      <w:proofErr w:type="spellEnd"/>
      <w:r w:rsidRPr="00EE5DB0">
        <w:rPr>
          <w:sz w:val="24"/>
          <w:szCs w:val="24"/>
        </w:rPr>
        <w:t xml:space="preserve"> и </w:t>
      </w:r>
      <w:proofErr w:type="spellStart"/>
      <w:r w:rsidRPr="00EE5DB0">
        <w:rPr>
          <w:sz w:val="24"/>
          <w:szCs w:val="24"/>
        </w:rPr>
        <w:t>стартапамим</w:t>
      </w:r>
      <w:proofErr w:type="spellEnd"/>
      <w:r w:rsidRPr="00EE5DB0">
        <w:rPr>
          <w:sz w:val="24"/>
          <w:szCs w:val="24"/>
        </w:rPr>
        <w:t xml:space="preserve"> </w:t>
      </w:r>
      <w:proofErr w:type="gramStart"/>
      <w:r w:rsidRPr="00EE5DB0">
        <w:rPr>
          <w:sz w:val="24"/>
          <w:szCs w:val="24"/>
        </w:rPr>
        <w:t>которые</w:t>
      </w:r>
      <w:proofErr w:type="gramEnd"/>
      <w:r w:rsidRPr="00EE5DB0">
        <w:rPr>
          <w:sz w:val="24"/>
          <w:szCs w:val="24"/>
        </w:rPr>
        <w:t xml:space="preserve"> являются его участниками</w:t>
      </w:r>
    </w:p>
    <w:p w:rsidR="000B06D2" w:rsidRPr="00EE5DB0" w:rsidRDefault="000B06D2" w:rsidP="000B06D2">
      <w:pPr>
        <w:pStyle w:val="ListParagraph1"/>
        <w:spacing w:line="240" w:lineRule="auto"/>
        <w:ind w:left="1440"/>
        <w:jc w:val="both"/>
        <w:rPr>
          <w:sz w:val="24"/>
          <w:szCs w:val="24"/>
        </w:rPr>
      </w:pPr>
    </w:p>
    <w:p w:rsidR="000B06D2" w:rsidRDefault="000B06D2" w:rsidP="000B06D2">
      <w:pPr>
        <w:pStyle w:val="ListParagraph1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EE5DB0">
        <w:rPr>
          <w:b/>
          <w:sz w:val="24"/>
          <w:szCs w:val="24"/>
        </w:rPr>
        <w:t>Девятый День</w:t>
      </w:r>
    </w:p>
    <w:p w:rsidR="007C72E5" w:rsidRPr="00EE5DB0" w:rsidRDefault="007C72E5" w:rsidP="007C72E5">
      <w:pPr>
        <w:pStyle w:val="ListParagraph1"/>
        <w:spacing w:line="240" w:lineRule="auto"/>
        <w:jc w:val="both"/>
        <w:rPr>
          <w:b/>
          <w:sz w:val="24"/>
          <w:szCs w:val="24"/>
        </w:rPr>
      </w:pP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 xml:space="preserve">Экскурсия по MIT. Рассказ о том, как организован институт, знакомство с системой обучения в </w:t>
      </w:r>
      <w:r w:rsidRPr="00EE5DB0">
        <w:rPr>
          <w:sz w:val="24"/>
          <w:szCs w:val="24"/>
          <w:lang w:val="en-US"/>
        </w:rPr>
        <w:t>MIT</w:t>
      </w:r>
      <w:r w:rsidRPr="00EE5DB0">
        <w:rPr>
          <w:sz w:val="24"/>
          <w:szCs w:val="24"/>
        </w:rPr>
        <w:t>, культурой, которая позволила институту на протяжении многих лет быть самым передовым местом в мире по многим технологическим направлениям.</w:t>
      </w: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 xml:space="preserve">MIT </w:t>
      </w:r>
      <w:proofErr w:type="spellStart"/>
      <w:r w:rsidRPr="00EE5DB0">
        <w:rPr>
          <w:sz w:val="24"/>
          <w:szCs w:val="24"/>
        </w:rPr>
        <w:t>Media</w:t>
      </w:r>
      <w:proofErr w:type="spellEnd"/>
      <w:r w:rsidRPr="00EE5DB0">
        <w:rPr>
          <w:sz w:val="24"/>
          <w:szCs w:val="24"/>
        </w:rPr>
        <w:t xml:space="preserve"> </w:t>
      </w:r>
      <w:proofErr w:type="spellStart"/>
      <w:r w:rsidRPr="00EE5DB0">
        <w:rPr>
          <w:sz w:val="24"/>
          <w:szCs w:val="24"/>
        </w:rPr>
        <w:t>Lab</w:t>
      </w:r>
      <w:proofErr w:type="spellEnd"/>
      <w:r w:rsidRPr="00EE5DB0">
        <w:rPr>
          <w:sz w:val="24"/>
          <w:szCs w:val="24"/>
        </w:rPr>
        <w:t xml:space="preserve"> – ведущая лаборатория в мире по прикладным исследованиям</w:t>
      </w:r>
    </w:p>
    <w:p w:rsidR="000B06D2" w:rsidRPr="00EE5DB0" w:rsidRDefault="000B06D2" w:rsidP="000B06D2">
      <w:pPr>
        <w:pStyle w:val="ListParagraph1"/>
        <w:spacing w:line="240" w:lineRule="auto"/>
        <w:ind w:left="1440"/>
        <w:jc w:val="both"/>
        <w:rPr>
          <w:sz w:val="24"/>
          <w:szCs w:val="24"/>
        </w:rPr>
      </w:pPr>
    </w:p>
    <w:p w:rsidR="000B06D2" w:rsidRDefault="000B06D2" w:rsidP="000B06D2">
      <w:pPr>
        <w:pStyle w:val="ListParagraph1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EE5DB0">
        <w:rPr>
          <w:b/>
          <w:sz w:val="24"/>
          <w:szCs w:val="24"/>
        </w:rPr>
        <w:t>Десятый День</w:t>
      </w:r>
    </w:p>
    <w:p w:rsidR="007C72E5" w:rsidRPr="00EE5DB0" w:rsidRDefault="007C72E5" w:rsidP="007C72E5">
      <w:pPr>
        <w:pStyle w:val="ListParagraph1"/>
        <w:spacing w:line="240" w:lineRule="auto"/>
        <w:jc w:val="both"/>
        <w:rPr>
          <w:b/>
          <w:sz w:val="24"/>
          <w:szCs w:val="24"/>
        </w:rPr>
      </w:pP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EE5DB0">
        <w:rPr>
          <w:sz w:val="24"/>
          <w:szCs w:val="24"/>
        </w:rPr>
        <w:t>Визит в Венчурный фонд, встреча с венчурными капиталистами. Будет выбран один из известных венчурных фондов. Во время встречи с представителями фонда они расскажут о текущих трендах рынка, о том, на что VC смотрят, что важно  для оценки проекта.</w:t>
      </w:r>
    </w:p>
    <w:p w:rsidR="000B06D2" w:rsidRPr="00EE5DB0" w:rsidRDefault="000B06D2" w:rsidP="000B06D2">
      <w:pPr>
        <w:pStyle w:val="ListParagraph1"/>
        <w:numPr>
          <w:ilvl w:val="1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EE5DB0">
        <w:rPr>
          <w:sz w:val="24"/>
          <w:szCs w:val="24"/>
        </w:rPr>
        <w:lastRenderedPageBreak/>
        <w:t xml:space="preserve">Участие в финале международного конкурса </w:t>
      </w:r>
      <w:proofErr w:type="spellStart"/>
      <w:r w:rsidRPr="00EE5DB0">
        <w:rPr>
          <w:sz w:val="24"/>
          <w:szCs w:val="24"/>
          <w:lang w:val="en-US"/>
        </w:rPr>
        <w:t>MassChallenge</w:t>
      </w:r>
      <w:proofErr w:type="spellEnd"/>
    </w:p>
    <w:p w:rsidR="00383469" w:rsidRPr="00EE5DB0" w:rsidRDefault="00383469" w:rsidP="00383469">
      <w:pPr>
        <w:pStyle w:val="ListParagraph1"/>
        <w:spacing w:line="240" w:lineRule="auto"/>
        <w:ind w:left="1440"/>
        <w:jc w:val="both"/>
        <w:rPr>
          <w:b/>
          <w:sz w:val="24"/>
          <w:szCs w:val="24"/>
        </w:rPr>
      </w:pPr>
    </w:p>
    <w:p w:rsidR="00EE5DB0" w:rsidRPr="007C72E5" w:rsidRDefault="00383469" w:rsidP="007C72E5">
      <w:pPr>
        <w:pStyle w:val="ListParagraph1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EE5DB0">
        <w:rPr>
          <w:b/>
          <w:sz w:val="24"/>
          <w:szCs w:val="24"/>
        </w:rPr>
        <w:t xml:space="preserve">Дополнительно </w:t>
      </w:r>
      <w:r w:rsidRPr="00EE5DB0">
        <w:rPr>
          <w:b/>
          <w:bCs/>
          <w:sz w:val="24"/>
          <w:szCs w:val="24"/>
        </w:rPr>
        <w:t>(участие в этих мероприятиях будет организованно по мере возможности и совпадения расписания поездки)</w:t>
      </w:r>
      <w:r w:rsidR="00EE5DB0">
        <w:rPr>
          <w:b/>
          <w:bCs/>
          <w:sz w:val="24"/>
          <w:szCs w:val="24"/>
        </w:rPr>
        <w:t>:</w:t>
      </w:r>
    </w:p>
    <w:p w:rsidR="007C72E5" w:rsidRPr="007C72E5" w:rsidRDefault="007C72E5" w:rsidP="007C72E5">
      <w:pPr>
        <w:pStyle w:val="ListParagraph1"/>
        <w:spacing w:line="240" w:lineRule="auto"/>
        <w:jc w:val="both"/>
        <w:rPr>
          <w:b/>
          <w:sz w:val="24"/>
          <w:szCs w:val="24"/>
        </w:rPr>
      </w:pPr>
    </w:p>
    <w:p w:rsidR="00383469" w:rsidRPr="00EE5DB0" w:rsidRDefault="00383469" w:rsidP="00383469">
      <w:pPr>
        <w:pStyle w:val="ListParagraph1"/>
        <w:spacing w:line="240" w:lineRule="auto"/>
        <w:jc w:val="both"/>
        <w:rPr>
          <w:b/>
          <w:sz w:val="24"/>
          <w:szCs w:val="24"/>
        </w:rPr>
      </w:pPr>
      <w:r w:rsidRPr="00EE5DB0">
        <w:rPr>
          <w:sz w:val="24"/>
          <w:szCs w:val="24"/>
        </w:rPr>
        <w:t>Социальная жизнь предпринимательской среды в районе Бостона чрезвычайно активна, с минимум несколькими мероприятиями в неделю. Участники программы получат доступ к этим мероприятиям.</w:t>
      </w: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  <w:lang w:val="en-US"/>
        </w:rPr>
      </w:pPr>
      <w:r w:rsidRPr="00EE5DB0">
        <w:rPr>
          <w:sz w:val="24"/>
          <w:szCs w:val="24"/>
        </w:rPr>
        <w:t>Мероприятия</w:t>
      </w:r>
      <w:r w:rsidRPr="00EE5DB0">
        <w:rPr>
          <w:sz w:val="24"/>
          <w:szCs w:val="24"/>
          <w:lang w:val="en-US"/>
        </w:rPr>
        <w:t xml:space="preserve"> MIT Enterprise Forum, Cambridge &amp; MIT E-Center</w:t>
      </w: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proofErr w:type="spellStart"/>
      <w:r w:rsidRPr="00EE5DB0">
        <w:rPr>
          <w:sz w:val="24"/>
          <w:szCs w:val="24"/>
        </w:rPr>
        <w:t>Networking</w:t>
      </w:r>
      <w:proofErr w:type="spellEnd"/>
      <w:r w:rsidRPr="00EE5DB0">
        <w:rPr>
          <w:sz w:val="24"/>
          <w:szCs w:val="24"/>
        </w:rPr>
        <w:t xml:space="preserve"> </w:t>
      </w:r>
      <w:proofErr w:type="spellStart"/>
      <w:r w:rsidRPr="00EE5DB0">
        <w:rPr>
          <w:sz w:val="24"/>
          <w:szCs w:val="24"/>
        </w:rPr>
        <w:t>events</w:t>
      </w:r>
      <w:proofErr w:type="spellEnd"/>
      <w:r w:rsidRPr="00EE5DB0">
        <w:rPr>
          <w:sz w:val="24"/>
          <w:szCs w:val="24"/>
        </w:rPr>
        <w:t xml:space="preserve"> с предпринимателями и инвесторами</w:t>
      </w:r>
    </w:p>
    <w:p w:rsidR="00383469" w:rsidRPr="00EE5DB0" w:rsidRDefault="00383469" w:rsidP="00383469">
      <w:pPr>
        <w:pStyle w:val="ListParagraph1"/>
        <w:numPr>
          <w:ilvl w:val="1"/>
          <w:numId w:val="11"/>
        </w:numPr>
        <w:spacing w:line="240" w:lineRule="auto"/>
        <w:jc w:val="both"/>
        <w:rPr>
          <w:sz w:val="24"/>
          <w:szCs w:val="24"/>
          <w:lang w:val="en-US"/>
        </w:rPr>
      </w:pPr>
      <w:proofErr w:type="gramStart"/>
      <w:r w:rsidRPr="00EE5DB0">
        <w:rPr>
          <w:sz w:val="24"/>
          <w:szCs w:val="24"/>
        </w:rPr>
        <w:t>Посещение</w:t>
      </w:r>
      <w:r w:rsidRPr="00EE5DB0">
        <w:rPr>
          <w:sz w:val="24"/>
          <w:szCs w:val="24"/>
          <w:lang w:val="en-US"/>
        </w:rPr>
        <w:t xml:space="preserve"> </w:t>
      </w:r>
      <w:r w:rsidRPr="00EE5DB0">
        <w:rPr>
          <w:sz w:val="24"/>
          <w:szCs w:val="24"/>
        </w:rPr>
        <w:t>лекций</w:t>
      </w:r>
      <w:r w:rsidRPr="00EE5DB0">
        <w:rPr>
          <w:sz w:val="24"/>
          <w:szCs w:val="24"/>
          <w:lang w:val="en-US"/>
        </w:rPr>
        <w:t xml:space="preserve"> </w:t>
      </w:r>
      <w:r w:rsidRPr="00EE5DB0">
        <w:rPr>
          <w:sz w:val="24"/>
          <w:szCs w:val="24"/>
        </w:rPr>
        <w:t>Бизнес</w:t>
      </w:r>
      <w:r w:rsidRPr="00EE5DB0">
        <w:rPr>
          <w:sz w:val="24"/>
          <w:szCs w:val="24"/>
          <w:lang w:val="en-US"/>
        </w:rPr>
        <w:t xml:space="preserve"> </w:t>
      </w:r>
      <w:r w:rsidRPr="00EE5DB0">
        <w:rPr>
          <w:sz w:val="24"/>
          <w:szCs w:val="24"/>
        </w:rPr>
        <w:t>школы</w:t>
      </w:r>
      <w:r w:rsidRPr="00EE5DB0">
        <w:rPr>
          <w:sz w:val="24"/>
          <w:szCs w:val="24"/>
          <w:lang w:val="en-US"/>
        </w:rPr>
        <w:t xml:space="preserve"> </w:t>
      </w:r>
      <w:r w:rsidRPr="00EE5DB0">
        <w:rPr>
          <w:sz w:val="24"/>
          <w:szCs w:val="24"/>
        </w:rPr>
        <w:t>МИТ</w:t>
      </w:r>
      <w:r w:rsidRPr="00EE5DB0">
        <w:rPr>
          <w:sz w:val="24"/>
          <w:szCs w:val="24"/>
          <w:lang w:val="en-US"/>
        </w:rPr>
        <w:t xml:space="preserve"> (MIT Sloan School of Management_</w:t>
      </w:r>
      <w:proofErr w:type="gramEnd"/>
    </w:p>
    <w:p w:rsidR="00383469" w:rsidRPr="007C72E5" w:rsidRDefault="00383469" w:rsidP="007C72E5">
      <w:pPr>
        <w:pStyle w:val="ListParagraph1"/>
        <w:numPr>
          <w:ilvl w:val="1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EE5DB0">
        <w:rPr>
          <w:sz w:val="24"/>
          <w:szCs w:val="24"/>
        </w:rPr>
        <w:t xml:space="preserve">Мероприятия MIT 100K </w:t>
      </w:r>
      <w:proofErr w:type="spellStart"/>
      <w:r w:rsidRPr="00EE5DB0">
        <w:rPr>
          <w:sz w:val="24"/>
          <w:szCs w:val="24"/>
        </w:rPr>
        <w:t>competition</w:t>
      </w:r>
      <w:proofErr w:type="spellEnd"/>
      <w:r w:rsidRPr="00EE5DB0">
        <w:rPr>
          <w:sz w:val="24"/>
          <w:szCs w:val="24"/>
        </w:rPr>
        <w:t xml:space="preserve"> – самым престижным университетским конкурсом бизнес планов</w:t>
      </w:r>
    </w:p>
    <w:p w:rsidR="007C72E5" w:rsidRPr="007C72E5" w:rsidRDefault="007C72E5" w:rsidP="007C72E5">
      <w:pPr>
        <w:pStyle w:val="ListParagraph1"/>
        <w:spacing w:line="240" w:lineRule="auto"/>
        <w:ind w:left="1440"/>
        <w:jc w:val="both"/>
        <w:rPr>
          <w:b/>
          <w:sz w:val="24"/>
          <w:szCs w:val="24"/>
        </w:rPr>
      </w:pPr>
    </w:p>
    <w:p w:rsidR="009646F9" w:rsidRPr="00615B10" w:rsidRDefault="009646F9" w:rsidP="009646F9">
      <w:pPr>
        <w:pStyle w:val="ListParagraph1"/>
        <w:spacing w:line="240" w:lineRule="auto"/>
        <w:jc w:val="both"/>
        <w:rPr>
          <w:b/>
          <w:sz w:val="24"/>
          <w:szCs w:val="24"/>
        </w:rPr>
      </w:pPr>
      <w:r w:rsidRPr="00615B10">
        <w:rPr>
          <w:b/>
          <w:sz w:val="24"/>
          <w:szCs w:val="24"/>
        </w:rPr>
        <w:t>Описание программ</w:t>
      </w:r>
      <w:r w:rsidR="00EE5DB0" w:rsidRPr="00615B10">
        <w:rPr>
          <w:b/>
          <w:sz w:val="24"/>
          <w:szCs w:val="24"/>
        </w:rPr>
        <w:t>ы примерное, Исполнитель оставля</w:t>
      </w:r>
      <w:r w:rsidRPr="00615B10">
        <w:rPr>
          <w:b/>
          <w:sz w:val="24"/>
          <w:szCs w:val="24"/>
        </w:rPr>
        <w:t>ет за собой право передвинуть по времени или заменить одни мероприятия на другие.</w:t>
      </w:r>
    </w:p>
    <w:p w:rsidR="009646F9" w:rsidRPr="00EE5DB0" w:rsidRDefault="009646F9" w:rsidP="009646F9">
      <w:pPr>
        <w:pStyle w:val="ListParagraph1"/>
        <w:spacing w:line="240" w:lineRule="auto"/>
        <w:jc w:val="both"/>
        <w:rPr>
          <w:sz w:val="24"/>
          <w:szCs w:val="24"/>
        </w:rPr>
      </w:pPr>
    </w:p>
    <w:p w:rsidR="00F52359" w:rsidRPr="00DB40D2" w:rsidRDefault="009646F9" w:rsidP="00EE5DB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F52359"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</w:t>
      </w:r>
      <w:r w:rsidR="00F52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ожение № 2</w:t>
      </w:r>
    </w:p>
    <w:p w:rsidR="00F52359" w:rsidRPr="00DB40D2" w:rsidRDefault="00F52359" w:rsidP="00F5235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Договору на проведение </w:t>
      </w:r>
      <w:r w:rsidR="006F6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____</w:t>
      </w:r>
    </w:p>
    <w:p w:rsidR="00F52359" w:rsidRPr="00DB40D2" w:rsidRDefault="00F52359" w:rsidP="00F5235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«___»__________ 2012 года</w:t>
      </w:r>
    </w:p>
    <w:p w:rsidR="00224933" w:rsidRPr="00F52359" w:rsidRDefault="00224933" w:rsidP="00F52359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24933" w:rsidRPr="00F52359" w:rsidRDefault="00F52359" w:rsidP="00F5235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СТОИМОСТЬ, СРОКИ И ПОРЯДОК ОПЛАТЫ</w:t>
      </w:r>
    </w:p>
    <w:p w:rsidR="00224933" w:rsidRDefault="00224933" w:rsidP="0022493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8CF" w:rsidRPr="00343AAC" w:rsidRDefault="00D665EB" w:rsidP="00FF4A3D">
      <w:pPr>
        <w:tabs>
          <w:tab w:val="left" w:pos="-1843"/>
        </w:tabs>
        <w:spacing w:after="0" w:line="240" w:lineRule="auto"/>
        <w:ind w:left="709" w:hanging="709"/>
        <w:jc w:val="both"/>
        <w:rPr>
          <w:snapToGrid w:val="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Стоимость 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участия одного человека в работе </w:t>
      </w:r>
      <w:r w:rsidR="006F6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сумму в размере </w:t>
      </w:r>
      <w:r w:rsidR="00E37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2DCD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="00EC2DCD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37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</w:t>
      </w:r>
      <w:r w:rsidR="00EC2DCD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тысяч</w:t>
      </w:r>
      <w:r w:rsidR="00E37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00\100</w:t>
      </w:r>
      <w:r w:rsidR="00EC2DCD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7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долларов США,</w:t>
      </w:r>
      <w:r w:rsidR="007778CF" w:rsidRPr="00777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включая НДС. Обязанность по уплате НДС возлагается на Заказчика, который является налоговым агентом в соответствии со ст. 148 Налогового кодекса РФ.</w:t>
      </w:r>
    </w:p>
    <w:p w:rsidR="00D665EB" w:rsidRDefault="00D665EB" w:rsidP="00D665EB">
      <w:pPr>
        <w:spacing w:after="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5EB" w:rsidRPr="00DB40D2" w:rsidRDefault="00D665EB" w:rsidP="002F55AC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участие в Семинаре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в </w:t>
      </w:r>
      <w:r w:rsidR="002F5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долларах США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F5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банковским реквизитам</w:t>
      </w:r>
      <w:r w:rsidR="002F55AC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Исполнителя, </w:t>
      </w:r>
      <w:r w:rsidR="002F5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указанным в статье 7 </w:t>
      </w:r>
      <w:r w:rsidR="002F55AC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Договора.</w:t>
      </w:r>
      <w:r w:rsidR="002F5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665EB" w:rsidRDefault="00D665EB" w:rsidP="00211B7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5DB0" w:rsidRDefault="002F55AC" w:rsidP="002F55AC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Оплата производиться двумя платежами, </w:t>
      </w:r>
    </w:p>
    <w:p w:rsidR="00EE5DB0" w:rsidRDefault="00EE5DB0" w:rsidP="00EE5DB0">
      <w:pPr>
        <w:spacing w:after="0" w:line="240" w:lineRule="auto"/>
        <w:ind w:left="705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Сумма в размере </w:t>
      </w:r>
      <w:r w:rsidR="00E37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37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F5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,00 (Две тысячи 00\100) долларов США</w:t>
      </w:r>
      <w:r w:rsidR="002F5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выплачивается Заказчиком Исполнителю</w:t>
      </w:r>
      <w:r w:rsidR="002F5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течении 5 </w:t>
      </w:r>
      <w:r w:rsidR="002F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(пяти) банковских дней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</w:t>
      </w:r>
      <w:r w:rsidR="002F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подписания</w:t>
      </w:r>
      <w:proofErr w:type="gramEnd"/>
      <w:r w:rsidR="002F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Договора</w:t>
      </w:r>
    </w:p>
    <w:p w:rsidR="00E40C48" w:rsidRDefault="00EE5DB0" w:rsidP="00EE5DB0">
      <w:pPr>
        <w:spacing w:after="0" w:line="240" w:lineRule="auto"/>
        <w:ind w:left="705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Оставшаяся сумма в размере 2.000,00 (Две тысячи 00\100) долларов США выплачивается Заказчиком Исполнителю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позднее, чем за 5</w:t>
      </w:r>
      <w:r w:rsidR="00E40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2F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пять) банковских дней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даты начала</w:t>
      </w:r>
      <w:r w:rsidR="00E40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</w:t>
      </w:r>
      <w:r w:rsidR="00E40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0C48" w:rsidRPr="009B767D" w:rsidRDefault="00E40C48" w:rsidP="00211B7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4A3D" w:rsidRPr="009B767D" w:rsidRDefault="00FF4A3D" w:rsidP="00FF4A3D">
      <w:pPr>
        <w:pStyle w:val="a5"/>
        <w:numPr>
          <w:ilvl w:val="0"/>
          <w:numId w:val="14"/>
        </w:numPr>
        <w:ind w:hanging="720"/>
        <w:jc w:val="both"/>
        <w:outlineLvl w:val="3"/>
        <w:rPr>
          <w:rFonts w:ascii="Times New Roman" w:eastAsia="Times New Roman" w:hAnsi="Times New Roman" w:cs="Times New Roman"/>
          <w:bCs/>
          <w:lang w:val="ru-RU" w:eastAsia="ru-RU"/>
        </w:rPr>
      </w:pPr>
      <w:r w:rsidRPr="009B767D">
        <w:rPr>
          <w:rFonts w:ascii="Times New Roman" w:eastAsia="Times New Roman" w:hAnsi="Times New Roman" w:cs="Times New Roman"/>
          <w:bCs/>
          <w:lang w:val="ru-RU" w:eastAsia="ru-RU"/>
        </w:rPr>
        <w:t>Любые расходы, связанные с оформлением виз, транспортные расходы (включая</w:t>
      </w:r>
      <w:r w:rsidR="007C72E5" w:rsidRPr="009B767D">
        <w:rPr>
          <w:rFonts w:ascii="Times New Roman" w:eastAsia="Times New Roman" w:hAnsi="Times New Roman" w:cs="Times New Roman"/>
          <w:bCs/>
          <w:lang w:val="ru-RU" w:eastAsia="ru-RU"/>
        </w:rPr>
        <w:t xml:space="preserve">, </w:t>
      </w:r>
      <w:proofErr w:type="gramStart"/>
      <w:r w:rsidR="007C72E5" w:rsidRPr="009B767D">
        <w:rPr>
          <w:rFonts w:ascii="Times New Roman" w:eastAsia="Times New Roman" w:hAnsi="Times New Roman" w:cs="Times New Roman"/>
          <w:bCs/>
          <w:lang w:val="ru-RU" w:eastAsia="ru-RU"/>
        </w:rPr>
        <w:t>но</w:t>
      </w:r>
      <w:proofErr w:type="gramEnd"/>
      <w:r w:rsidR="007C72E5" w:rsidRPr="009B767D">
        <w:rPr>
          <w:rFonts w:ascii="Times New Roman" w:eastAsia="Times New Roman" w:hAnsi="Times New Roman" w:cs="Times New Roman"/>
          <w:bCs/>
          <w:lang w:val="ru-RU" w:eastAsia="ru-RU"/>
        </w:rPr>
        <w:t xml:space="preserve"> не ограничиваясь,</w:t>
      </w:r>
      <w:r w:rsidRPr="009B767D">
        <w:rPr>
          <w:rFonts w:ascii="Times New Roman" w:eastAsia="Times New Roman" w:hAnsi="Times New Roman" w:cs="Times New Roman"/>
          <w:bCs/>
          <w:lang w:val="ru-RU" w:eastAsia="ru-RU"/>
        </w:rPr>
        <w:t xml:space="preserve"> трансферы и авиа билеты), </w:t>
      </w:r>
      <w:r w:rsidR="000707AC" w:rsidRPr="009B767D">
        <w:rPr>
          <w:rFonts w:ascii="Times New Roman" w:eastAsia="Times New Roman" w:hAnsi="Times New Roman" w:cs="Times New Roman"/>
          <w:bCs/>
          <w:lang w:val="ru-RU" w:eastAsia="ru-RU"/>
        </w:rPr>
        <w:t xml:space="preserve">питание </w:t>
      </w:r>
      <w:r w:rsidR="007C72E5" w:rsidRPr="009B767D">
        <w:rPr>
          <w:rFonts w:ascii="Times New Roman" w:eastAsia="Times New Roman" w:hAnsi="Times New Roman" w:cs="Times New Roman"/>
          <w:bCs/>
          <w:lang w:val="ru-RU" w:eastAsia="ru-RU"/>
        </w:rPr>
        <w:t>и т.п.</w:t>
      </w:r>
      <w:r w:rsidRPr="009B767D">
        <w:rPr>
          <w:rFonts w:ascii="Times New Roman" w:eastAsia="Times New Roman" w:hAnsi="Times New Roman" w:cs="Times New Roman"/>
          <w:bCs/>
          <w:lang w:val="ru-RU" w:eastAsia="ru-RU"/>
        </w:rPr>
        <w:t xml:space="preserve"> в стоимость настоящего Договора </w:t>
      </w:r>
      <w:r w:rsidR="007C72E5" w:rsidRPr="009B767D">
        <w:rPr>
          <w:rFonts w:ascii="Times New Roman" w:eastAsia="Times New Roman" w:hAnsi="Times New Roman" w:cs="Times New Roman"/>
          <w:bCs/>
          <w:lang w:val="ru-RU" w:eastAsia="ru-RU"/>
        </w:rPr>
        <w:t xml:space="preserve">не входят </w:t>
      </w:r>
      <w:r w:rsidRPr="009B767D">
        <w:rPr>
          <w:rFonts w:ascii="Times New Roman" w:eastAsia="Times New Roman" w:hAnsi="Times New Roman" w:cs="Times New Roman"/>
          <w:bCs/>
          <w:lang w:val="ru-RU" w:eastAsia="ru-RU"/>
        </w:rPr>
        <w:t xml:space="preserve">и оплачиваются </w:t>
      </w:r>
      <w:r w:rsidR="007C72E5" w:rsidRPr="009B767D">
        <w:rPr>
          <w:rFonts w:ascii="Times New Roman" w:eastAsia="Times New Roman" w:hAnsi="Times New Roman" w:cs="Times New Roman"/>
          <w:bCs/>
          <w:lang w:val="ru-RU" w:eastAsia="ru-RU"/>
        </w:rPr>
        <w:t>Заказчиком самостоятельно.</w:t>
      </w:r>
      <w:r w:rsidR="000707AC" w:rsidRPr="009B767D">
        <w:rPr>
          <w:rFonts w:ascii="Times New Roman" w:eastAsia="Times New Roman" w:hAnsi="Times New Roman" w:cs="Times New Roman"/>
          <w:bCs/>
          <w:lang w:val="ru-RU" w:eastAsia="ru-RU"/>
        </w:rPr>
        <w:t xml:space="preserve"> Проживание в гостинице</w:t>
      </w:r>
      <w:r w:rsidR="00401A1F" w:rsidRPr="009B767D">
        <w:rPr>
          <w:rFonts w:ascii="Times New Roman" w:eastAsia="Times New Roman" w:hAnsi="Times New Roman" w:cs="Times New Roman"/>
          <w:bCs/>
          <w:lang w:val="ru-RU" w:eastAsia="ru-RU"/>
        </w:rPr>
        <w:t xml:space="preserve"> на 14 ночей</w:t>
      </w:r>
      <w:r w:rsidR="000707AC" w:rsidRPr="009B767D">
        <w:rPr>
          <w:rFonts w:ascii="Times New Roman" w:eastAsia="Times New Roman" w:hAnsi="Times New Roman" w:cs="Times New Roman"/>
          <w:bCs/>
          <w:lang w:val="ru-RU" w:eastAsia="ru-RU"/>
        </w:rPr>
        <w:t>, исходя из двухместного размещения, входит в стоимость.</w:t>
      </w:r>
    </w:p>
    <w:p w:rsidR="00FF4A3D" w:rsidRPr="009B767D" w:rsidRDefault="00FF4A3D" w:rsidP="00211B7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477B" w:rsidRDefault="007C72E5" w:rsidP="00D665EB">
      <w:pPr>
        <w:spacing w:after="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66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66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</w:t>
      </w:r>
      <w:r w:rsidR="00D4477B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 отказе от участия в </w:t>
      </w:r>
      <w:r w:rsidR="002F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Мероприятии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З</w:t>
      </w:r>
      <w:r w:rsidR="00D4477B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аказчика взимается компенсация за понесенные расходы, связанные с подготовкой к 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проведению </w:t>
      </w:r>
      <w:r w:rsidR="006F6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</w:t>
      </w:r>
      <w:r w:rsidR="00D4477B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4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следующем порядке</w:t>
      </w:r>
      <w:r w:rsidR="00D4477B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11B71" w:rsidRDefault="00211B71" w:rsidP="00211B71">
      <w:pPr>
        <w:numPr>
          <w:ilvl w:val="0"/>
          <w:numId w:val="4"/>
        </w:numPr>
        <w:tabs>
          <w:tab w:val="clear" w:pos="720"/>
          <w:tab w:val="num" w:pos="-2552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45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Исполнителю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</w:t>
      </w:r>
      <w:r w:rsidRPr="00DB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</w:t>
      </w:r>
      <w:r w:rsidR="004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Pr="00DB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C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позднее,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EE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3</w:t>
      </w:r>
      <w:r w:rsidR="002F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EE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тридцать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r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0E68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</w:t>
      </w:r>
      <w:r w:rsidR="002F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000E68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проведения </w:t>
      </w:r>
      <w:r w:rsidR="006F6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DB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участия в </w:t>
      </w:r>
      <w:r w:rsidR="002F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Мероприятии</w:t>
      </w:r>
      <w:r w:rsidR="002F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C4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удерживается Исполнителем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Оставшиеся 50 (пятьдесят) процентов </w:t>
      </w:r>
      <w:r w:rsidR="004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оплаченной стоимости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 на счет Заказчика в течение 5 (пят</w:t>
      </w:r>
      <w:r w:rsidR="00000E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банковских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DB4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B71" w:rsidRPr="00DB40D2" w:rsidRDefault="00211B71" w:rsidP="00211B71">
      <w:pPr>
        <w:numPr>
          <w:ilvl w:val="0"/>
          <w:numId w:val="4"/>
        </w:numPr>
        <w:tabs>
          <w:tab w:val="clear" w:pos="720"/>
          <w:tab w:val="num" w:pos="-2552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вышеуказанного письменного уведомления </w:t>
      </w:r>
      <w:r w:rsidR="0037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Заказчика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участие в </w:t>
      </w:r>
      <w:r w:rsidR="00EC3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Мероприятии</w:t>
      </w:r>
      <w:r w:rsidR="00EC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не возвращается.</w:t>
      </w:r>
    </w:p>
    <w:p w:rsidR="00211B71" w:rsidRDefault="00211B71" w:rsidP="00211B71">
      <w:pPr>
        <w:spacing w:after="0" w:line="240" w:lineRule="auto"/>
        <w:ind w:left="1418" w:hanging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1B71" w:rsidRDefault="007C72E5" w:rsidP="00D665EB">
      <w:pPr>
        <w:spacing w:after="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Замена одного участника </w:t>
      </w:r>
      <w:r w:rsidR="006F6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другого до начала </w:t>
      </w:r>
      <w:r w:rsidR="006F6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производится бесплатно.</w:t>
      </w:r>
    </w:p>
    <w:p w:rsidR="00E40C48" w:rsidRPr="00E40C48" w:rsidRDefault="00E40C48" w:rsidP="00E40C4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1E5" w:rsidRPr="00E40C48" w:rsidRDefault="00E40C48" w:rsidP="00E40C4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имени Исполнителя:</w:t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имени Заказчика:</w:t>
      </w:r>
    </w:p>
    <w:p w:rsidR="00E40C48" w:rsidRDefault="00E40C48" w:rsidP="00E40C4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C48" w:rsidRDefault="00E40C48" w:rsidP="00E40C4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5EB" w:rsidRDefault="00E40C48" w:rsidP="00E40C4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</w:t>
      </w:r>
    </w:p>
    <w:p w:rsidR="00D665EB" w:rsidRDefault="00EC3992" w:rsidP="00E40C48">
      <w:pPr>
        <w:pStyle w:val="a5"/>
        <w:ind w:left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Грибов С</w:t>
      </w:r>
      <w:r w:rsidR="00E40C48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.</w:t>
      </w:r>
    </w:p>
    <w:p w:rsidR="00E40C48" w:rsidRDefault="00E40C48" w:rsidP="00E40C48">
      <w:pPr>
        <w:pStyle w:val="a5"/>
        <w:ind w:left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Генеральный директор</w:t>
      </w:r>
    </w:p>
    <w:p w:rsidR="00393088" w:rsidRDefault="00EC3992" w:rsidP="009B767D">
      <w:pPr>
        <w:pStyle w:val="a5"/>
        <w:ind w:left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C399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SAG Development Inc.</w:t>
      </w:r>
      <w:r w:rsidR="0039308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 w:type="page"/>
      </w:r>
    </w:p>
    <w:p w:rsidR="00393088" w:rsidRPr="00DB40D2" w:rsidRDefault="008E7CB0" w:rsidP="00393088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</w:t>
      </w:r>
      <w:r w:rsidR="00393088"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</w:t>
      </w:r>
      <w:r w:rsidR="00393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ожение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93088" w:rsidRPr="00DB40D2" w:rsidRDefault="00393088" w:rsidP="00393088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Договору на проведение </w:t>
      </w:r>
      <w:r w:rsidR="006F6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____</w:t>
      </w:r>
    </w:p>
    <w:p w:rsidR="00393088" w:rsidRPr="00DB40D2" w:rsidRDefault="00393088" w:rsidP="00393088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«___»__________ 2012 года</w:t>
      </w:r>
    </w:p>
    <w:p w:rsidR="00393088" w:rsidRDefault="00393088" w:rsidP="00393088">
      <w:pPr>
        <w:pStyle w:val="a5"/>
        <w:ind w:left="0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393088" w:rsidRDefault="00393088" w:rsidP="00393088">
      <w:pPr>
        <w:pStyle w:val="a5"/>
        <w:ind w:left="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</w:p>
    <w:p w:rsidR="00AA5B40" w:rsidRDefault="00AA5B40" w:rsidP="001F5FB0">
      <w:pPr>
        <w:pStyle w:val="a5"/>
        <w:ind w:left="0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</w:p>
    <w:tbl>
      <w:tblPr>
        <w:tblW w:w="9518" w:type="dxa"/>
        <w:tblInd w:w="93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733"/>
        <w:gridCol w:w="261"/>
        <w:gridCol w:w="261"/>
        <w:gridCol w:w="261"/>
        <w:gridCol w:w="261"/>
        <w:gridCol w:w="261"/>
        <w:gridCol w:w="261"/>
        <w:gridCol w:w="277"/>
        <w:gridCol w:w="277"/>
        <w:gridCol w:w="229"/>
        <w:gridCol w:w="229"/>
        <w:gridCol w:w="229"/>
        <w:gridCol w:w="262"/>
        <w:gridCol w:w="261"/>
        <w:gridCol w:w="298"/>
        <w:gridCol w:w="216"/>
        <w:gridCol w:w="216"/>
        <w:gridCol w:w="216"/>
        <w:gridCol w:w="216"/>
        <w:gridCol w:w="216"/>
        <w:gridCol w:w="294"/>
        <w:gridCol w:w="294"/>
        <w:gridCol w:w="294"/>
        <w:gridCol w:w="294"/>
        <w:gridCol w:w="294"/>
        <w:gridCol w:w="25"/>
        <w:gridCol w:w="236"/>
        <w:gridCol w:w="27"/>
        <w:gridCol w:w="283"/>
        <w:gridCol w:w="298"/>
        <w:gridCol w:w="298"/>
        <w:gridCol w:w="298"/>
        <w:gridCol w:w="298"/>
        <w:gridCol w:w="182"/>
        <w:gridCol w:w="40"/>
        <w:gridCol w:w="182"/>
        <w:gridCol w:w="40"/>
        <w:gridCol w:w="182"/>
        <w:gridCol w:w="40"/>
      </w:tblGrid>
      <w:tr w:rsidR="00976E15" w:rsidRPr="00976E15" w:rsidTr="00976E15">
        <w:trPr>
          <w:gridAfter w:val="15"/>
          <w:wAfter w:w="2547" w:type="dxa"/>
          <w:trHeight w:val="420"/>
        </w:trPr>
        <w:tc>
          <w:tcPr>
            <w:tcW w:w="6971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FB0" w:rsidRDefault="001F5FB0" w:rsidP="001F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Акт № _____ </w:t>
            </w:r>
            <w:proofErr w:type="gramStart"/>
            <w:r w:rsidR="00976E15" w:rsidRPr="00976E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="00976E15" w:rsidRPr="00976E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«_____»</w:t>
            </w:r>
            <w:r w:rsidR="00976E15" w:rsidRPr="00976E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76E15" w:rsidRDefault="001F5FB0" w:rsidP="001F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 Договору от № ____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«____» ___________ 2012 г.</w:t>
            </w:r>
          </w:p>
          <w:p w:rsidR="001F5FB0" w:rsidRPr="00976E15" w:rsidRDefault="001F5FB0" w:rsidP="001F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76E15" w:rsidRPr="00976E15" w:rsidTr="00976E15">
        <w:trPr>
          <w:gridAfter w:val="15"/>
          <w:wAfter w:w="2547" w:type="dxa"/>
          <w:trHeight w:val="22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976E15">
        <w:trPr>
          <w:gridAfter w:val="15"/>
          <w:wAfter w:w="2547" w:type="dxa"/>
          <w:trHeight w:val="267"/>
        </w:trPr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Исполнитель:</w:t>
            </w:r>
          </w:p>
        </w:tc>
        <w:tc>
          <w:tcPr>
            <w:tcW w:w="46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E15" w:rsidRPr="00976E15" w:rsidRDefault="00EC3992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43AAC">
              <w:rPr>
                <w:lang w:val="en-US"/>
              </w:rPr>
              <w:t>SAG</w:t>
            </w:r>
            <w:r w:rsidRPr="001F5FB0">
              <w:t xml:space="preserve"> </w:t>
            </w:r>
            <w:r w:rsidRPr="00343AAC">
              <w:rPr>
                <w:lang w:val="en-US"/>
              </w:rPr>
              <w:t>Development</w:t>
            </w:r>
            <w:r w:rsidRPr="001F5FB0">
              <w:t xml:space="preserve"> </w:t>
            </w:r>
            <w:proofErr w:type="spellStart"/>
            <w:r w:rsidRPr="00343AAC">
              <w:rPr>
                <w:lang w:val="en-US"/>
              </w:rPr>
              <w:t>Inc</w:t>
            </w:r>
            <w:proofErr w:type="spellEnd"/>
            <w:r w:rsidRPr="001F5FB0">
              <w:t>.</w:t>
            </w:r>
          </w:p>
        </w:tc>
      </w:tr>
      <w:tr w:rsidR="00976E15" w:rsidRPr="00976E15" w:rsidTr="00976E15">
        <w:trPr>
          <w:gridAfter w:val="15"/>
          <w:wAfter w:w="2547" w:type="dxa"/>
          <w:trHeight w:val="139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976E15">
        <w:trPr>
          <w:gridAfter w:val="15"/>
          <w:wAfter w:w="2547" w:type="dxa"/>
          <w:trHeight w:val="267"/>
        </w:trPr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46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6E15" w:rsidRPr="00976E15" w:rsidTr="00976E15">
        <w:trPr>
          <w:gridAfter w:val="12"/>
          <w:wAfter w:w="2115" w:type="dxa"/>
          <w:trHeight w:val="139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976E15">
        <w:trPr>
          <w:gridAfter w:val="15"/>
          <w:wAfter w:w="2547" w:type="dxa"/>
          <w:trHeight w:val="225"/>
        </w:trPr>
        <w:tc>
          <w:tcPr>
            <w:tcW w:w="5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32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работ, услуг</w:t>
            </w:r>
          </w:p>
        </w:tc>
        <w:tc>
          <w:tcPr>
            <w:tcW w:w="116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  <w:r w:rsidR="001B1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участников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96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76E15" w:rsidRPr="00976E15" w:rsidTr="00976E15">
        <w:trPr>
          <w:gridAfter w:val="15"/>
          <w:wAfter w:w="2547" w:type="dxa"/>
          <w:trHeight w:val="225"/>
        </w:trPr>
        <w:tc>
          <w:tcPr>
            <w:tcW w:w="5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6E15" w:rsidRPr="00976E15" w:rsidTr="00976E15">
        <w:trPr>
          <w:gridAfter w:val="15"/>
          <w:wAfter w:w="2547" w:type="dxa"/>
          <w:trHeight w:val="867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76E15" w:rsidRPr="00976E15" w:rsidRDefault="00976E15" w:rsidP="00EC3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B1D59" w:rsidRPr="001B1D5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="006F6FF3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r w:rsidRPr="001B1D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3992">
              <w:rPr>
                <w:rFonts w:ascii="Times New Roman" w:eastAsia="Times New Roman" w:hAnsi="Times New Roman" w:cs="Times New Roman"/>
                <w:lang w:val="en-US" w:eastAsia="ru-RU"/>
              </w:rPr>
              <w:t>Startup</w:t>
            </w:r>
            <w:r w:rsidR="00EC3992" w:rsidRPr="00EC39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3992">
              <w:rPr>
                <w:rFonts w:ascii="Times New Roman" w:eastAsia="Times New Roman" w:hAnsi="Times New Roman" w:cs="Times New Roman"/>
                <w:lang w:val="en-US" w:eastAsia="ru-RU"/>
              </w:rPr>
              <w:t>Access</w:t>
            </w:r>
            <w:r w:rsidR="00EC3992" w:rsidRPr="00EC3992">
              <w:rPr>
                <w:rFonts w:ascii="Times New Roman" w:eastAsia="Times New Roman" w:hAnsi="Times New Roman" w:cs="Times New Roman"/>
                <w:lang w:eastAsia="ru-RU"/>
              </w:rPr>
              <w:t xml:space="preserve">, 10-23 </w:t>
            </w:r>
            <w:r w:rsidR="00EC3992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976E15">
              <w:rPr>
                <w:rFonts w:ascii="Times New Roman" w:eastAsia="Times New Roman" w:hAnsi="Times New Roman" w:cs="Times New Roman"/>
                <w:lang w:eastAsia="ru-RU"/>
              </w:rPr>
              <w:t xml:space="preserve"> 2012 г.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B1D59" w:rsidRDefault="001B1D59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B1D59" w:rsidRDefault="001B1D59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76E15" w:rsidRPr="00976E15" w:rsidRDefault="001B1D59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B1D59" w:rsidRDefault="001B1D59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B1D59" w:rsidRDefault="001B1D59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76E15" w:rsidRPr="00976E15" w:rsidRDefault="00E370E2" w:rsidP="001B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EE5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EC3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r w:rsidR="00EE5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EC39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долларов США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76E15" w:rsidRPr="00976E15" w:rsidTr="00976E15">
        <w:trPr>
          <w:gridAfter w:val="15"/>
          <w:wAfter w:w="2547" w:type="dxa"/>
          <w:trHeight w:val="657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76E15" w:rsidRPr="00976E15" w:rsidTr="00976E15">
        <w:trPr>
          <w:gridAfter w:val="12"/>
          <w:wAfter w:w="2115" w:type="dxa"/>
          <w:trHeight w:val="139"/>
        </w:trPr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E15" w:rsidRPr="00976E15" w:rsidTr="00976E15">
        <w:trPr>
          <w:gridAfter w:val="12"/>
          <w:wAfter w:w="2115" w:type="dxa"/>
          <w:trHeight w:val="24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6E15" w:rsidRPr="00976E15" w:rsidTr="00976E15">
        <w:trPr>
          <w:gridAfter w:val="12"/>
          <w:wAfter w:w="2115" w:type="dxa"/>
          <w:trHeight w:val="24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6E15" w:rsidRPr="00976E15" w:rsidTr="00976E15">
        <w:trPr>
          <w:gridAfter w:val="12"/>
          <w:wAfter w:w="2115" w:type="dxa"/>
          <w:trHeight w:val="139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976E15">
        <w:trPr>
          <w:gridAfter w:val="15"/>
          <w:wAfter w:w="2547" w:type="dxa"/>
          <w:trHeight w:val="225"/>
        </w:trPr>
        <w:tc>
          <w:tcPr>
            <w:tcW w:w="69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Default="001F5FB0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Всего оказано услуг на сумму (в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1B1D59" w:rsidRPr="00976E15" w:rsidRDefault="001B1D59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976E15">
        <w:trPr>
          <w:gridAfter w:val="15"/>
          <w:wAfter w:w="2547" w:type="dxa"/>
          <w:trHeight w:val="267"/>
        </w:trPr>
        <w:tc>
          <w:tcPr>
            <w:tcW w:w="69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E15" w:rsidRPr="00976E15" w:rsidRDefault="00976E15" w:rsidP="001F5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________________________________________ </w:t>
            </w:r>
            <w:r w:rsidR="001F5F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долларов США</w:t>
            </w:r>
          </w:p>
        </w:tc>
      </w:tr>
      <w:tr w:rsidR="00976E15" w:rsidRPr="00976E15" w:rsidTr="00976E15">
        <w:trPr>
          <w:gridAfter w:val="15"/>
          <w:wAfter w:w="2547" w:type="dxa"/>
          <w:trHeight w:val="225"/>
        </w:trPr>
        <w:tc>
          <w:tcPr>
            <w:tcW w:w="2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прописью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976E15">
        <w:trPr>
          <w:gridAfter w:val="15"/>
          <w:wAfter w:w="2547" w:type="dxa"/>
          <w:trHeight w:val="225"/>
        </w:trPr>
        <w:tc>
          <w:tcPr>
            <w:tcW w:w="6971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5FB0" w:rsidRDefault="001F5FB0" w:rsidP="00976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курсу ЦБ РФ, установленному на дату подписания настоящего Акта, сумма в размере 4.000,00 (Четыре тысячи</w:t>
            </w:r>
            <w:r w:rsidR="008E7C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долларов США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  <w:p w:rsidR="001F5FB0" w:rsidRDefault="001F5FB0" w:rsidP="00976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976E15" w:rsidRPr="00976E15" w:rsidTr="00976E15">
        <w:trPr>
          <w:gridAfter w:val="15"/>
          <w:wAfter w:w="2547" w:type="dxa"/>
          <w:trHeight w:val="285"/>
        </w:trPr>
        <w:tc>
          <w:tcPr>
            <w:tcW w:w="697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6E15" w:rsidRPr="00976E15" w:rsidTr="00976E15">
        <w:trPr>
          <w:gridAfter w:val="15"/>
          <w:wAfter w:w="2547" w:type="dxa"/>
          <w:trHeight w:val="139"/>
        </w:trPr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E15" w:rsidRPr="00976E15" w:rsidTr="00976E15">
        <w:trPr>
          <w:gridAfter w:val="15"/>
          <w:wAfter w:w="2547" w:type="dxa"/>
          <w:trHeight w:val="22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976E15">
        <w:trPr>
          <w:gridAfter w:val="17"/>
          <w:wAfter w:w="2979" w:type="dxa"/>
          <w:trHeight w:val="240"/>
        </w:trPr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B1D59" w:rsidRDefault="001B1D59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E15" w:rsidRPr="00976E15" w:rsidTr="00976E15">
        <w:trPr>
          <w:gridAfter w:val="15"/>
          <w:wAfter w:w="2547" w:type="dxa"/>
          <w:trHeight w:val="22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976E15">
        <w:trPr>
          <w:gridAfter w:val="1"/>
          <w:wAfter w:w="40" w:type="dxa"/>
          <w:trHeight w:val="690"/>
        </w:trPr>
        <w:tc>
          <w:tcPr>
            <w:tcW w:w="2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организации</w:t>
            </w: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или иное уполномоченное лицо</w:t>
            </w:r>
          </w:p>
        </w:tc>
        <w:tc>
          <w:tcPr>
            <w:tcW w:w="33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организации</w:t>
            </w: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или иное уполномоченное лицо</w:t>
            </w:r>
          </w:p>
        </w:tc>
        <w:tc>
          <w:tcPr>
            <w:tcW w:w="1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976E15">
        <w:trPr>
          <w:trHeight w:val="22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6E15" w:rsidRDefault="00976E15" w:rsidP="00AA5B40">
      <w:pPr>
        <w:pStyle w:val="a5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976E15" w:rsidRDefault="00976E15" w:rsidP="00AA5B40">
      <w:pPr>
        <w:pStyle w:val="a5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68113A" w:rsidRPr="0068113A" w:rsidRDefault="0068113A" w:rsidP="0068113A">
      <w:pPr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sectPr w:rsidR="0068113A" w:rsidRPr="0068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91B"/>
    <w:multiLevelType w:val="hybridMultilevel"/>
    <w:tmpl w:val="C24ED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9D3822"/>
    <w:multiLevelType w:val="multilevel"/>
    <w:tmpl w:val="5D0E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26665E9F"/>
    <w:multiLevelType w:val="multilevel"/>
    <w:tmpl w:val="96666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06B42"/>
    <w:multiLevelType w:val="hybridMultilevel"/>
    <w:tmpl w:val="1A58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51000"/>
    <w:multiLevelType w:val="multilevel"/>
    <w:tmpl w:val="27FC3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E09EA"/>
    <w:multiLevelType w:val="hybridMultilevel"/>
    <w:tmpl w:val="2EEA1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EB46EB"/>
    <w:multiLevelType w:val="hybridMultilevel"/>
    <w:tmpl w:val="F6D84ED2"/>
    <w:lvl w:ilvl="0" w:tplc="C010CE92">
      <w:start w:val="27"/>
      <w:numFmt w:val="bullet"/>
      <w:lvlText w:val=""/>
      <w:lvlJc w:val="left"/>
      <w:pPr>
        <w:ind w:left="2484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503C65EB"/>
    <w:multiLevelType w:val="hybridMultilevel"/>
    <w:tmpl w:val="FC06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B651C"/>
    <w:multiLevelType w:val="multilevel"/>
    <w:tmpl w:val="6AE6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B1D2C"/>
    <w:multiLevelType w:val="hybridMultilevel"/>
    <w:tmpl w:val="8B409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B00898"/>
    <w:multiLevelType w:val="multilevel"/>
    <w:tmpl w:val="A6D8523E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  <w:u w:val="single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  <w:u w:val="single"/>
      </w:rPr>
    </w:lvl>
    <w:lvl w:ilvl="2">
      <w:start w:val="17"/>
      <w:numFmt w:val="decimal"/>
      <w:lvlText w:val="%1.%2-%3.0"/>
      <w:lvlJc w:val="left"/>
      <w:pPr>
        <w:ind w:left="1155" w:hanging="1155"/>
      </w:pPr>
      <w:rPr>
        <w:rFonts w:hint="default"/>
        <w:u w:val="single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1">
    <w:nsid w:val="67097F46"/>
    <w:multiLevelType w:val="multilevel"/>
    <w:tmpl w:val="5B4273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cs="Times New Roman"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D9378CD"/>
    <w:multiLevelType w:val="hybridMultilevel"/>
    <w:tmpl w:val="A1B6553E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75B903C6"/>
    <w:multiLevelType w:val="multilevel"/>
    <w:tmpl w:val="4D40F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cs="Times New Roman"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81C2BF9"/>
    <w:multiLevelType w:val="hybridMultilevel"/>
    <w:tmpl w:val="2658758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12"/>
  </w:num>
  <w:num w:numId="8">
    <w:abstractNumId w:val="14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E5"/>
    <w:rsid w:val="00000E68"/>
    <w:rsid w:val="000707AC"/>
    <w:rsid w:val="000B06D2"/>
    <w:rsid w:val="001225E0"/>
    <w:rsid w:val="001440DD"/>
    <w:rsid w:val="0015494E"/>
    <w:rsid w:val="001B1D59"/>
    <w:rsid w:val="001F5FB0"/>
    <w:rsid w:val="00211B71"/>
    <w:rsid w:val="00224933"/>
    <w:rsid w:val="00246315"/>
    <w:rsid w:val="002D2F23"/>
    <w:rsid w:val="002D4DDA"/>
    <w:rsid w:val="002F55AC"/>
    <w:rsid w:val="0035371B"/>
    <w:rsid w:val="00372F01"/>
    <w:rsid w:val="00374C4E"/>
    <w:rsid w:val="00383280"/>
    <w:rsid w:val="00383469"/>
    <w:rsid w:val="00384E5E"/>
    <w:rsid w:val="00393088"/>
    <w:rsid w:val="00394901"/>
    <w:rsid w:val="003E0334"/>
    <w:rsid w:val="00401A1F"/>
    <w:rsid w:val="00454CCF"/>
    <w:rsid w:val="00504CA7"/>
    <w:rsid w:val="005430A2"/>
    <w:rsid w:val="00615B10"/>
    <w:rsid w:val="00622590"/>
    <w:rsid w:val="00626E90"/>
    <w:rsid w:val="006441E5"/>
    <w:rsid w:val="0065255F"/>
    <w:rsid w:val="0068113A"/>
    <w:rsid w:val="006E5DFE"/>
    <w:rsid w:val="006F6FF3"/>
    <w:rsid w:val="007778CF"/>
    <w:rsid w:val="007B3A37"/>
    <w:rsid w:val="007C72E5"/>
    <w:rsid w:val="007D78DD"/>
    <w:rsid w:val="0086719C"/>
    <w:rsid w:val="008B0ED5"/>
    <w:rsid w:val="008E7CB0"/>
    <w:rsid w:val="00910722"/>
    <w:rsid w:val="00941988"/>
    <w:rsid w:val="009646F9"/>
    <w:rsid w:val="00973479"/>
    <w:rsid w:val="00976E15"/>
    <w:rsid w:val="009A5B63"/>
    <w:rsid w:val="009B767D"/>
    <w:rsid w:val="00A13140"/>
    <w:rsid w:val="00AA5B40"/>
    <w:rsid w:val="00AF5BF2"/>
    <w:rsid w:val="00B579B9"/>
    <w:rsid w:val="00BA0982"/>
    <w:rsid w:val="00BB47B4"/>
    <w:rsid w:val="00BD68BA"/>
    <w:rsid w:val="00C23092"/>
    <w:rsid w:val="00D4477B"/>
    <w:rsid w:val="00D665EB"/>
    <w:rsid w:val="00DB40D2"/>
    <w:rsid w:val="00DE0EAC"/>
    <w:rsid w:val="00E370E2"/>
    <w:rsid w:val="00E40C48"/>
    <w:rsid w:val="00EC2DCD"/>
    <w:rsid w:val="00EC3992"/>
    <w:rsid w:val="00EE5DB0"/>
    <w:rsid w:val="00F52359"/>
    <w:rsid w:val="00FD3529"/>
    <w:rsid w:val="00FE0781"/>
    <w:rsid w:val="00FF4291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4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441E5"/>
    <w:rPr>
      <w:b/>
      <w:bCs/>
    </w:rPr>
  </w:style>
  <w:style w:type="paragraph" w:styleId="a4">
    <w:name w:val="Normal (Web)"/>
    <w:basedOn w:val="a"/>
    <w:uiPriority w:val="99"/>
    <w:unhideWhenUsed/>
    <w:rsid w:val="0064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2D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430A2"/>
  </w:style>
  <w:style w:type="paragraph" w:customStyle="1" w:styleId="ListParagraph1">
    <w:name w:val="List Paragraph1"/>
    <w:basedOn w:val="a"/>
    <w:qFormat/>
    <w:rsid w:val="009646F9"/>
    <w:pPr>
      <w:spacing w:after="0" w:line="36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964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4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441E5"/>
    <w:rPr>
      <w:b/>
      <w:bCs/>
    </w:rPr>
  </w:style>
  <w:style w:type="paragraph" w:styleId="a4">
    <w:name w:val="Normal (Web)"/>
    <w:basedOn w:val="a"/>
    <w:uiPriority w:val="99"/>
    <w:unhideWhenUsed/>
    <w:rsid w:val="0064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2D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430A2"/>
  </w:style>
  <w:style w:type="paragraph" w:customStyle="1" w:styleId="ListParagraph1">
    <w:name w:val="List Paragraph1"/>
    <w:basedOn w:val="a"/>
    <w:qFormat/>
    <w:rsid w:val="009646F9"/>
    <w:pPr>
      <w:spacing w:after="0" w:line="36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964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247C-A440-40A9-A03B-4FCD115E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2121</Words>
  <Characters>12094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Lomakin Dmitry</dc:creator>
  <cp:lastModifiedBy>Nikina Anna</cp:lastModifiedBy>
  <cp:revision>2</cp:revision>
  <cp:lastPrinted>2012-09-04T10:28:00Z</cp:lastPrinted>
  <dcterms:created xsi:type="dcterms:W3CDTF">2012-09-14T09:43:00Z</dcterms:created>
  <dcterms:modified xsi:type="dcterms:W3CDTF">2012-09-14T09:43:00Z</dcterms:modified>
</cp:coreProperties>
</file>